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spacing w:line="480" w:lineRule="atLeast"/>
        <w:jc w:val="center"/>
        <w:outlineLvl w:val="0"/>
        <w:rPr>
          <w:rFonts w:ascii="微软雅黑" w:hAnsi="微软雅黑" w:eastAsia="微软雅黑" w:cs="Times New Roman"/>
          <w:color w:val="000000"/>
          <w:kern w:val="36"/>
          <w:sz w:val="44"/>
          <w:szCs w:val="44"/>
        </w:rPr>
      </w:pPr>
      <w:r>
        <w:rPr>
          <w:rFonts w:ascii="微软雅黑" w:hAnsi="微软雅黑" w:eastAsia="微软雅黑" w:cs="Times New Roman"/>
          <w:color w:val="000000"/>
          <w:kern w:val="36"/>
          <w:sz w:val="44"/>
          <w:szCs w:val="44"/>
        </w:rPr>
        <w:t>广州东华职业学院202</w:t>
      </w:r>
      <w:r>
        <w:rPr>
          <w:rFonts w:hint="eastAsia" w:ascii="微软雅黑" w:hAnsi="微软雅黑" w:eastAsia="微软雅黑" w:cs="Times New Roman"/>
          <w:color w:val="000000"/>
          <w:kern w:val="36"/>
          <w:sz w:val="44"/>
          <w:szCs w:val="44"/>
        </w:rPr>
        <w:t>4</w:t>
      </w:r>
      <w:r>
        <w:rPr>
          <w:rFonts w:ascii="微软雅黑" w:hAnsi="微软雅黑" w:eastAsia="微软雅黑" w:cs="Times New Roman"/>
          <w:color w:val="000000"/>
          <w:kern w:val="36"/>
          <w:sz w:val="44"/>
          <w:szCs w:val="44"/>
        </w:rPr>
        <w:t>年</w:t>
      </w:r>
      <w:r>
        <w:rPr>
          <w:rFonts w:hint="eastAsia" w:ascii="微软雅黑" w:hAnsi="微软雅黑" w:eastAsia="微软雅黑" w:cs="Times New Roman"/>
          <w:color w:val="000000"/>
          <w:kern w:val="36"/>
          <w:sz w:val="44"/>
          <w:szCs w:val="44"/>
        </w:rPr>
        <w:t>人才</w:t>
      </w:r>
      <w:r>
        <w:rPr>
          <w:rFonts w:ascii="微软雅黑" w:hAnsi="微软雅黑" w:eastAsia="微软雅黑" w:cs="Times New Roman"/>
          <w:color w:val="000000"/>
          <w:kern w:val="36"/>
          <w:sz w:val="44"/>
          <w:szCs w:val="44"/>
        </w:rPr>
        <w:t>招聘</w:t>
      </w:r>
      <w:r>
        <w:rPr>
          <w:rFonts w:hint="eastAsia" w:ascii="微软雅黑" w:hAnsi="微软雅黑" w:eastAsia="微软雅黑" w:cs="Times New Roman"/>
          <w:color w:val="000000"/>
          <w:kern w:val="36"/>
          <w:sz w:val="44"/>
          <w:szCs w:val="44"/>
        </w:rPr>
        <w:t>公告</w:t>
      </w:r>
    </w:p>
    <w:p>
      <w:pPr>
        <w:widowControl/>
        <w:shd w:val="clear" w:color="auto" w:fill="FFFFFF"/>
        <w:spacing w:line="480" w:lineRule="atLeast"/>
        <w:jc w:val="left"/>
        <w:outlineLvl w:val="0"/>
        <w:rPr>
          <w:rFonts w:ascii="Times New Roman" w:hAnsi="Times New Roman" w:cs="Times New Roman"/>
          <w:b/>
          <w:color w:val="000000"/>
          <w:kern w:val="36"/>
          <w:sz w:val="29"/>
          <w:szCs w:val="29"/>
        </w:rPr>
      </w:pPr>
    </w:p>
    <w:p>
      <w:pPr>
        <w:widowControl/>
        <w:shd w:val="clear" w:color="auto" w:fill="FFFFFF"/>
        <w:spacing w:line="480" w:lineRule="atLeast"/>
        <w:jc w:val="left"/>
        <w:outlineLvl w:val="0"/>
        <w:rPr>
          <w:rFonts w:ascii="Times New Roman" w:hAnsi="Times New Roman" w:cs="Times New Roman"/>
          <w:b/>
          <w:color w:val="000000"/>
          <w:kern w:val="36"/>
          <w:sz w:val="29"/>
          <w:szCs w:val="29"/>
        </w:rPr>
      </w:pPr>
      <w:r>
        <w:rPr>
          <w:rFonts w:ascii="Times New Roman" w:hAnsi="Times New Roman" w:cs="Times New Roman"/>
          <w:b/>
          <w:color w:val="000000"/>
          <w:kern w:val="36"/>
          <w:sz w:val="29"/>
          <w:szCs w:val="29"/>
        </w:rPr>
        <w:t>一、学院简介</w:t>
      </w:r>
    </w:p>
    <w:p>
      <w:pPr>
        <w:widowControl/>
        <w:spacing w:line="400" w:lineRule="exact"/>
        <w:ind w:firstLine="480" w:firstLineChars="200"/>
        <w:jc w:val="left"/>
        <w:outlineLvl w:val="0"/>
        <w:rPr>
          <w:rFonts w:ascii="微软雅黑" w:hAnsi="微软雅黑" w:eastAsia="微软雅黑"/>
          <w:color w:val="333333"/>
          <w:kern w:val="0"/>
          <w:sz w:val="24"/>
        </w:rPr>
      </w:pPr>
      <w:r>
        <w:rPr>
          <w:rFonts w:hint="eastAsia" w:ascii="微软雅黑" w:hAnsi="微软雅黑" w:eastAsia="微软雅黑"/>
          <w:color w:val="333333"/>
          <w:kern w:val="0"/>
          <w:sz w:val="24"/>
        </w:rPr>
        <w:t>广州东华职业学院（院校代码：14362）是经广东省人民政府批准设立，国家教育部备案，广东省教育厅主管的一所全日制普通高等院校，是广东省人力资源研究会副会长单位和粤港澳大湾区职业教育产教联盟副理事长单位，设立于2011年2月。学校坐落于广州市白云区帽峰山风景区东侧，地处粤港澳大湾区核心区，毗邻广州科学城和中新知识城，环境优美、交通便利。校区占地面积</w:t>
      </w:r>
      <w:r>
        <w:rPr>
          <w:rFonts w:hint="eastAsia" w:ascii="微软雅黑" w:hAnsi="微软雅黑" w:eastAsia="微软雅黑"/>
          <w:color w:val="333333"/>
          <w:kern w:val="0"/>
          <w:sz w:val="24"/>
          <w:lang w:val="en-US" w:eastAsia="zh-CN"/>
        </w:rPr>
        <w:t>7</w:t>
      </w:r>
      <w:r>
        <w:rPr>
          <w:rFonts w:hint="eastAsia" w:ascii="微软雅黑" w:hAnsi="微软雅黑" w:eastAsia="微软雅黑"/>
          <w:color w:val="333333"/>
          <w:kern w:val="0"/>
          <w:sz w:val="24"/>
        </w:rPr>
        <w:t>58亩，基础设施完备，是读书治学、慎思明辨的圣地。</w:t>
      </w:r>
    </w:p>
    <w:p>
      <w:pPr>
        <w:widowControl/>
        <w:spacing w:line="400" w:lineRule="exact"/>
        <w:ind w:firstLine="480" w:firstLineChars="200"/>
        <w:jc w:val="left"/>
        <w:outlineLvl w:val="0"/>
        <w:rPr>
          <w:rFonts w:ascii="微软雅黑" w:hAnsi="微软雅黑" w:eastAsia="微软雅黑"/>
          <w:color w:val="333333"/>
          <w:kern w:val="0"/>
          <w:sz w:val="24"/>
        </w:rPr>
      </w:pPr>
      <w:r>
        <w:rPr>
          <w:rFonts w:hint="eastAsia" w:ascii="微软雅黑" w:hAnsi="微软雅黑" w:eastAsia="微软雅黑"/>
          <w:color w:val="333333"/>
          <w:kern w:val="0"/>
          <w:sz w:val="24"/>
        </w:rPr>
        <w:t>学校目前设有智能机电学院、信息工程学院、财经学院、管理学院、建筑与设计学院，医药健康学院、艺术传媒学院、马克思主义学院、继续教育学院、创新创业学院等10个二级学院，并成立了应急管理技术学院、广州智能建筑产业学院等一批特色产业产院，学校拥有一支由教授、博士、企业双师型教师组成的优秀教学团队，以及一批行业企业能工巧匠组成的兼职教师队伍;开设软件技术、智能控制技术、电子商务、大数据与会计、建筑室内设计、工程造价、城市轨道交通运营管理、护理、应急救援技术、学前教育等社会紧缺及新兴专业 40 余个，拥有“智能控制技术”、“市场营销”两个省级高水平专业群，全日制在校生一万余人。</w:t>
      </w:r>
    </w:p>
    <w:p>
      <w:pPr>
        <w:widowControl/>
        <w:spacing w:line="400" w:lineRule="exact"/>
        <w:ind w:firstLine="480" w:firstLineChars="200"/>
        <w:jc w:val="left"/>
        <w:outlineLvl w:val="0"/>
        <w:rPr>
          <w:rFonts w:ascii="微软雅黑" w:hAnsi="微软雅黑" w:eastAsia="微软雅黑"/>
          <w:color w:val="333333"/>
          <w:kern w:val="0"/>
          <w:sz w:val="24"/>
        </w:rPr>
      </w:pPr>
      <w:r>
        <w:rPr>
          <w:rFonts w:hint="eastAsia" w:ascii="微软雅黑" w:hAnsi="微软雅黑" w:eastAsia="微软雅黑"/>
          <w:color w:val="333333"/>
          <w:kern w:val="0"/>
          <w:sz w:val="24"/>
        </w:rPr>
        <w:t>目前，学校正以迎接人才培养工作评估为契机，为落实学校“十四五”规划，进一步扩大办学规模、优化办学条件、加快内涵建设、提升人才培养质量，致力于打造具有“应急救援技术”元素的，集“育训结合、科普教育、社会志愿服务”为一体的“省内优质，全国知名”的特色高职院校。现面向社会诚邀有志于高等教育事业的菁英人才加入东华学院共创大业！</w:t>
      </w:r>
    </w:p>
    <w:p>
      <w:pPr>
        <w:widowControl/>
        <w:spacing w:line="400" w:lineRule="exact"/>
        <w:jc w:val="left"/>
        <w:outlineLvl w:val="0"/>
        <w:rPr>
          <w:rFonts w:ascii="微软雅黑" w:hAnsi="微软雅黑" w:eastAsia="微软雅黑"/>
          <w:color w:val="333333"/>
          <w:kern w:val="0"/>
          <w:sz w:val="24"/>
        </w:rPr>
      </w:pPr>
      <w:r>
        <w:rPr>
          <w:rFonts w:ascii="微软雅黑" w:hAnsi="微软雅黑" w:eastAsia="微软雅黑"/>
          <w:color w:val="333333"/>
          <w:kern w:val="0"/>
          <w:sz w:val="24"/>
        </w:rPr>
        <w:drawing>
          <wp:anchor distT="0" distB="0" distL="114300" distR="114300" simplePos="0" relativeHeight="251659264" behindDoc="0" locked="0" layoutInCell="1" allowOverlap="1">
            <wp:simplePos x="0" y="0"/>
            <wp:positionH relativeFrom="margin">
              <wp:posOffset>89535</wp:posOffset>
            </wp:positionH>
            <wp:positionV relativeFrom="page">
              <wp:posOffset>7168515</wp:posOffset>
            </wp:positionV>
            <wp:extent cx="2769235" cy="2212340"/>
            <wp:effectExtent l="19050" t="0" r="0" b="0"/>
            <wp:wrapSquare wrapText="bothSides"/>
            <wp:docPr id="1" name="图片 2" descr="168571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685716122"/>
                    <pic:cNvPicPr>
                      <a:picLocks noChangeAspect="1"/>
                    </pic:cNvPicPr>
                  </pic:nvPicPr>
                  <pic:blipFill>
                    <a:blip r:embed="rId4" cstate="print"/>
                    <a:stretch>
                      <a:fillRect/>
                    </a:stretch>
                  </pic:blipFill>
                  <pic:spPr>
                    <a:xfrm>
                      <a:off x="0" y="0"/>
                      <a:ext cx="2769235" cy="2212340"/>
                    </a:xfrm>
                    <a:prstGeom prst="rect">
                      <a:avLst/>
                    </a:prstGeom>
                    <a:noFill/>
                    <a:ln>
                      <a:noFill/>
                    </a:ln>
                  </pic:spPr>
                </pic:pic>
              </a:graphicData>
            </a:graphic>
          </wp:anchor>
        </w:drawing>
      </w:r>
    </w:p>
    <w:p>
      <w:pPr>
        <w:widowControl/>
        <w:shd w:val="clear" w:color="auto" w:fill="FFFFFF"/>
        <w:spacing w:line="480" w:lineRule="atLeast"/>
        <w:outlineLvl w:val="0"/>
        <w:rPr>
          <w:rFonts w:ascii="Times New Roman" w:hAnsi="Times New Roman" w:cs="Times New Roman"/>
          <w:b/>
          <w:color w:val="000000"/>
          <w:kern w:val="36"/>
          <w:sz w:val="29"/>
          <w:szCs w:val="29"/>
        </w:rPr>
      </w:pPr>
      <w:r>
        <w:rPr>
          <w:rFonts w:ascii="微软雅黑" w:hAnsi="微软雅黑" w:eastAsia="微软雅黑"/>
          <w:color w:val="333333"/>
          <w:kern w:val="0"/>
          <w:sz w:val="24"/>
        </w:rPr>
        <w:drawing>
          <wp:inline distT="0" distB="0" distL="114300" distR="114300">
            <wp:extent cx="2843530" cy="2178685"/>
            <wp:effectExtent l="0" t="0" r="0" b="0"/>
            <wp:docPr id="3" name="图片 1" descr="1685716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85716375(1)"/>
                    <pic:cNvPicPr>
                      <a:picLocks noChangeAspect="1"/>
                    </pic:cNvPicPr>
                  </pic:nvPicPr>
                  <pic:blipFill>
                    <a:blip r:embed="rId5" cstate="print"/>
                    <a:stretch>
                      <a:fillRect/>
                    </a:stretch>
                  </pic:blipFill>
                  <pic:spPr>
                    <a:xfrm>
                      <a:off x="0" y="0"/>
                      <a:ext cx="2911557" cy="2230446"/>
                    </a:xfrm>
                    <a:prstGeom prst="rect">
                      <a:avLst/>
                    </a:prstGeom>
                    <a:noFill/>
                    <a:ln>
                      <a:noFill/>
                    </a:ln>
                  </pic:spPr>
                </pic:pic>
              </a:graphicData>
            </a:graphic>
          </wp:inline>
        </w:drawing>
      </w:r>
    </w:p>
    <w:p>
      <w:pPr>
        <w:widowControl/>
        <w:shd w:val="clear" w:color="auto" w:fill="FFFFFF"/>
        <w:spacing w:line="480" w:lineRule="atLeast"/>
        <w:outlineLvl w:val="0"/>
        <w:rPr>
          <w:rFonts w:ascii="Times New Roman" w:hAnsi="Times New Roman" w:cs="Times New Roman"/>
          <w:b/>
          <w:color w:val="000000"/>
          <w:kern w:val="36"/>
          <w:sz w:val="29"/>
          <w:szCs w:val="29"/>
        </w:rPr>
      </w:pPr>
    </w:p>
    <w:p>
      <w:pPr>
        <w:widowControl/>
        <w:shd w:val="clear" w:color="auto" w:fill="FFFFFF"/>
        <w:spacing w:line="480" w:lineRule="atLeast"/>
        <w:jc w:val="left"/>
        <w:outlineLvl w:val="0"/>
        <w:rPr>
          <w:rFonts w:ascii="Times New Roman" w:hAnsi="Times New Roman" w:cs="Times New Roman"/>
          <w:b/>
          <w:color w:val="000000"/>
          <w:kern w:val="36"/>
          <w:sz w:val="29"/>
          <w:szCs w:val="29"/>
        </w:rPr>
      </w:pPr>
      <w:r>
        <w:rPr>
          <w:rFonts w:ascii="Times New Roman" w:hAnsi="Times New Roman" w:cs="Times New Roman"/>
          <w:b/>
          <w:color w:val="000000"/>
          <w:kern w:val="36"/>
          <w:sz w:val="29"/>
          <w:szCs w:val="29"/>
        </w:rPr>
        <mc:AlternateContent>
          <mc:Choice Requires="wps">
            <w:drawing>
              <wp:anchor distT="0" distB="0" distL="114300" distR="114300" simplePos="0" relativeHeight="251660288" behindDoc="0" locked="0" layoutInCell="1" allowOverlap="1">
                <wp:simplePos x="0" y="0"/>
                <wp:positionH relativeFrom="margin">
                  <wp:posOffset>1498600</wp:posOffset>
                </wp:positionH>
                <wp:positionV relativeFrom="paragraph">
                  <wp:posOffset>66040</wp:posOffset>
                </wp:positionV>
                <wp:extent cx="3493770" cy="462915"/>
                <wp:effectExtent l="0" t="0" r="11430" b="13335"/>
                <wp:wrapNone/>
                <wp:docPr id="4" name="矩形 6"/>
                <wp:cNvGraphicFramePr/>
                <a:graphic xmlns:a="http://schemas.openxmlformats.org/drawingml/2006/main">
                  <a:graphicData uri="http://schemas.microsoft.com/office/word/2010/wordprocessingShape">
                    <wps:wsp>
                      <wps:cNvSpPr/>
                      <wps:spPr>
                        <a:xfrm>
                          <a:off x="0" y="0"/>
                          <a:ext cx="3493770" cy="462915"/>
                        </a:xfrm>
                        <a:prstGeom prst="rect">
                          <a:avLst/>
                        </a:prstGeom>
                        <a:solidFill>
                          <a:srgbClr val="4F81BD"/>
                        </a:solidFill>
                        <a:ln w="25400">
                          <a:noFill/>
                        </a:ln>
                      </wps:spPr>
                      <wps:txbx>
                        <w:txbxContent>
                          <w:p>
                            <w:pPr>
                              <w:pStyle w:val="19"/>
                              <w:ind w:left="0" w:leftChars="0" w:firstLine="0" w:firstLineChars="0"/>
                              <w:jc w:val="center"/>
                              <w:rPr>
                                <w:rFonts w:ascii="微软雅黑" w:hAnsi="微软雅黑" w:eastAsia="微软雅黑"/>
                                <w:b/>
                                <w:bCs/>
                                <w:color w:val="FFFFFF" w:themeColor="background1"/>
                                <w:sz w:val="32"/>
                                <w:szCs w:val="32"/>
                                <w14:textFill>
                                  <w14:solidFill>
                                    <w14:schemeClr w14:val="bg1"/>
                                  </w14:solidFill>
                                </w14:textFill>
                              </w:rPr>
                            </w:pPr>
                            <w:r>
                              <w:rPr>
                                <w:rFonts w:hint="eastAsia" w:ascii="微软雅黑" w:hAnsi="微软雅黑" w:eastAsia="微软雅黑"/>
                                <w:b/>
                                <w:bCs/>
                                <w:color w:val="FFFFFF" w:themeColor="background1"/>
                                <w:sz w:val="32"/>
                                <w:szCs w:val="32"/>
                                <w14:textFill>
                                  <w14:solidFill>
                                    <w14:schemeClr w14:val="bg1"/>
                                  </w14:solidFill>
                                </w14:textFill>
                              </w:rPr>
                              <w:t>一、</w:t>
                            </w:r>
                            <w:r>
                              <w:rPr>
                                <w:rFonts w:hint="eastAsia" w:ascii="微软雅黑" w:hAnsi="微软雅黑" w:eastAsia="微软雅黑"/>
                                <w:b/>
                                <w:bCs/>
                                <w:color w:val="FFFFFF" w:themeColor="background1"/>
                                <w:sz w:val="32"/>
                                <w:szCs w:val="32"/>
                                <w:lang w:val="en-US" w:eastAsia="zh-CN"/>
                                <w14:textFill>
                                  <w14:solidFill>
                                    <w14:schemeClr w14:val="bg1"/>
                                  </w14:solidFill>
                                </w14:textFill>
                              </w:rPr>
                              <w:t>专任教师及其他岗位</w:t>
                            </w:r>
                            <w:r>
                              <w:rPr>
                                <w:rFonts w:hint="eastAsia" w:ascii="微软雅黑" w:hAnsi="微软雅黑" w:eastAsia="微软雅黑"/>
                                <w:b/>
                                <w:bCs/>
                                <w:color w:val="FFFFFF" w:themeColor="background1"/>
                                <w:sz w:val="32"/>
                                <w:szCs w:val="32"/>
                                <w14:textFill>
                                  <w14:solidFill>
                                    <w14:schemeClr w14:val="bg1"/>
                                  </w14:solidFill>
                                </w14:textFill>
                              </w:rPr>
                              <w:t>招聘计划</w:t>
                            </w:r>
                          </w:p>
                        </w:txbxContent>
                      </wps:txbx>
                      <wps:bodyPr vert="horz" anchor="ctr" anchorCtr="0" upright="1"/>
                    </wps:wsp>
                  </a:graphicData>
                </a:graphic>
              </wp:anchor>
            </w:drawing>
          </mc:Choice>
          <mc:Fallback>
            <w:pict>
              <v:rect id="矩形 6" o:spid="_x0000_s1026" o:spt="1" style="position:absolute;left:0pt;margin-left:118pt;margin-top:5.2pt;height:36.45pt;width:275.1pt;mso-position-horizontal-relative:margin;z-index:251660288;v-text-anchor:middle;mso-width-relative:page;mso-height-relative:page;" fillcolor="#4F81BD" filled="t" stroked="f" coordsize="21600,21600" o:gfxdata="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AGT/PZ1wAAAAkBAAAPAAAAAAAAAAEA&#10;IAAAACIAAABkcnMvZG93bnJldi54bWxQSwECFAAUAAAACACHTuJA2qw0VNcBAACbAwAADgAAAAAA&#10;AAABACAAAAAmAQAAZHJzL2Uyb0RvYy54bWxQSwUGAAAAAAYABgBZAQAAbwUAAAAA&#10;">
                <v:fill on="t" focussize="0,0"/>
                <v:stroke on="f" weight="2pt"/>
                <v:imagedata o:title=""/>
                <o:lock v:ext="edit" aspectratio="f"/>
                <v:textbox>
                  <w:txbxContent>
                    <w:p>
                      <w:pPr>
                        <w:pStyle w:val="19"/>
                        <w:ind w:left="0" w:leftChars="0" w:firstLine="0" w:firstLineChars="0"/>
                        <w:jc w:val="center"/>
                        <w:rPr>
                          <w:rFonts w:ascii="微软雅黑" w:hAnsi="微软雅黑" w:eastAsia="微软雅黑"/>
                          <w:b/>
                          <w:bCs/>
                          <w:color w:val="FFFFFF" w:themeColor="background1"/>
                          <w:sz w:val="32"/>
                          <w:szCs w:val="32"/>
                          <w14:textFill>
                            <w14:solidFill>
                              <w14:schemeClr w14:val="bg1"/>
                            </w14:solidFill>
                          </w14:textFill>
                        </w:rPr>
                      </w:pPr>
                      <w:r>
                        <w:rPr>
                          <w:rFonts w:hint="eastAsia" w:ascii="微软雅黑" w:hAnsi="微软雅黑" w:eastAsia="微软雅黑"/>
                          <w:b/>
                          <w:bCs/>
                          <w:color w:val="FFFFFF" w:themeColor="background1"/>
                          <w:sz w:val="32"/>
                          <w:szCs w:val="32"/>
                          <w14:textFill>
                            <w14:solidFill>
                              <w14:schemeClr w14:val="bg1"/>
                            </w14:solidFill>
                          </w14:textFill>
                        </w:rPr>
                        <w:t>一、</w:t>
                      </w:r>
                      <w:r>
                        <w:rPr>
                          <w:rFonts w:hint="eastAsia" w:ascii="微软雅黑" w:hAnsi="微软雅黑" w:eastAsia="微软雅黑"/>
                          <w:b/>
                          <w:bCs/>
                          <w:color w:val="FFFFFF" w:themeColor="background1"/>
                          <w:sz w:val="32"/>
                          <w:szCs w:val="32"/>
                          <w:lang w:val="en-US" w:eastAsia="zh-CN"/>
                          <w14:textFill>
                            <w14:solidFill>
                              <w14:schemeClr w14:val="bg1"/>
                            </w14:solidFill>
                          </w14:textFill>
                        </w:rPr>
                        <w:t>专任教师及其他岗位</w:t>
                      </w:r>
                      <w:r>
                        <w:rPr>
                          <w:rFonts w:hint="eastAsia" w:ascii="微软雅黑" w:hAnsi="微软雅黑" w:eastAsia="微软雅黑"/>
                          <w:b/>
                          <w:bCs/>
                          <w:color w:val="FFFFFF" w:themeColor="background1"/>
                          <w:sz w:val="32"/>
                          <w:szCs w:val="32"/>
                          <w14:textFill>
                            <w14:solidFill>
                              <w14:schemeClr w14:val="bg1"/>
                            </w14:solidFill>
                          </w14:textFill>
                        </w:rPr>
                        <w:t>招聘计划</w:t>
                      </w:r>
                    </w:p>
                  </w:txbxContent>
                </v:textbox>
              </v:rect>
            </w:pict>
          </mc:Fallback>
        </mc:AlternateContent>
      </w:r>
    </w:p>
    <w:p>
      <w:pPr>
        <w:widowControl/>
        <w:shd w:val="clear" w:color="auto" w:fill="FFFFFF"/>
        <w:spacing w:line="480" w:lineRule="atLeast"/>
        <w:jc w:val="left"/>
        <w:outlineLvl w:val="0"/>
        <w:rPr>
          <w:rFonts w:ascii="Times New Roman" w:hAnsi="Times New Roman" w:cs="Times New Roman"/>
          <w:b/>
          <w:color w:val="000000"/>
          <w:kern w:val="36"/>
          <w:sz w:val="29"/>
          <w:szCs w:val="29"/>
        </w:rPr>
      </w:pPr>
      <w:r>
        <w:rPr>
          <w:rFonts w:ascii="Times New Roman" w:hAnsi="Times New Roman" w:cs="Times New Roman"/>
          <w:b/>
          <w:color w:val="000000"/>
          <w:kern w:val="36"/>
          <w:sz w:val="29"/>
          <w:szCs w:val="29"/>
        </w:rPr>
        <mc:AlternateContent>
          <mc:Choice Requires="wps">
            <w:drawing>
              <wp:anchor distT="0" distB="0" distL="114300" distR="114300" simplePos="0" relativeHeight="251662336" behindDoc="0" locked="0" layoutInCell="1" allowOverlap="1">
                <wp:simplePos x="0" y="0"/>
                <wp:positionH relativeFrom="column">
                  <wp:posOffset>1468755</wp:posOffset>
                </wp:positionH>
                <wp:positionV relativeFrom="paragraph">
                  <wp:posOffset>226060</wp:posOffset>
                </wp:positionV>
                <wp:extent cx="3542030" cy="13970"/>
                <wp:effectExtent l="0" t="4445" r="1270" b="10160"/>
                <wp:wrapNone/>
                <wp:docPr id="6" name="直接连接符 8"/>
                <wp:cNvGraphicFramePr/>
                <a:graphic xmlns:a="http://schemas.openxmlformats.org/drawingml/2006/main">
                  <a:graphicData uri="http://schemas.microsoft.com/office/word/2010/wordprocessingShape">
                    <wps:wsp>
                      <wps:cNvCnPr/>
                      <wps:spPr>
                        <a:xfrm flipV="1">
                          <a:off x="0" y="0"/>
                          <a:ext cx="3542030" cy="1397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接连接符 8" o:spid="_x0000_s1026" o:spt="20" style="position:absolute;left:0pt;flip:y;margin-left:115.65pt;margin-top:17.8pt;height:1.1pt;width:278.9pt;z-index:251662336;mso-width-relative:page;mso-height-relative:page;" filled="f" stroked="t" coordsize="21600,21600" o:gfxdata="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5os/rYAAAACQEAAA8AAAAAAAAAAQAgAAAAIgAAAGRy&#10;cy9kb3ducmV2LnhtbFBLAQIUABQAAAAIAIdO4kDkfPAaBQIAAPIDAAAOAAAAAAAAAAEAIAAAACcB&#10;AABkcnMvZTJvRG9jLnhtbFBLBQYAAAAABgAGAFkBAACeBQAAAAA=&#10;">
                <v:fill on="f" focussize="0,0"/>
                <v:stroke color="#4579B8" joinstyle="round"/>
                <v:imagedata o:title=""/>
                <o:lock v:ext="edit" aspectratio="f"/>
              </v:line>
            </w:pict>
          </mc:Fallback>
        </mc:AlternateContent>
      </w:r>
    </w:p>
    <w:p>
      <w:pPr>
        <w:widowControl/>
        <w:shd w:val="clear" w:color="auto" w:fill="FFFFFF"/>
        <w:spacing w:line="480" w:lineRule="atLeast"/>
        <w:jc w:val="left"/>
        <w:outlineLvl w:val="0"/>
        <w:rPr>
          <w:rFonts w:hint="default" w:ascii="微软雅黑" w:hAnsi="微软雅黑" w:eastAsia="微软雅黑" w:cs="Times New Roman"/>
          <w:b/>
          <w:color w:val="000000"/>
          <w:kern w:val="36"/>
          <w:sz w:val="32"/>
          <w:szCs w:val="32"/>
          <w:lang w:val="en-US" w:eastAsia="zh-CN"/>
        </w:rPr>
      </w:pPr>
      <w:r>
        <w:rPr>
          <w:rFonts w:hint="eastAsia" w:ascii="微软雅黑" w:hAnsi="微软雅黑" w:eastAsia="微软雅黑" w:cs="Times New Roman"/>
          <w:b/>
          <w:color w:val="000000"/>
          <w:kern w:val="36"/>
          <w:sz w:val="32"/>
          <w:szCs w:val="32"/>
          <w:lang w:val="en-US" w:eastAsia="zh-CN"/>
        </w:rPr>
        <w:t>一、招聘计划及聘用条件</w:t>
      </w:r>
    </w:p>
    <w:p>
      <w:pPr>
        <w:widowControl/>
        <w:shd w:val="clear" w:color="auto" w:fill="FFFFFF"/>
        <w:spacing w:line="480" w:lineRule="atLeast"/>
        <w:jc w:val="left"/>
        <w:outlineLvl w:val="0"/>
        <w:rPr>
          <w:rFonts w:hint="default" w:ascii="微软雅黑" w:hAnsi="微软雅黑" w:eastAsia="微软雅黑" w:cs="Times New Roman"/>
          <w:b/>
          <w:color w:val="000000"/>
          <w:kern w:val="36"/>
          <w:sz w:val="32"/>
          <w:szCs w:val="32"/>
          <w:lang w:val="en-US" w:eastAsia="zh-CN"/>
        </w:rPr>
      </w:pPr>
      <w:r>
        <w:rPr>
          <w:rFonts w:hint="eastAsia" w:ascii="微软雅黑" w:hAnsi="微软雅黑" w:eastAsia="微软雅黑" w:cs="Times New Roman"/>
          <w:b/>
          <w:color w:val="000000"/>
          <w:kern w:val="36"/>
          <w:sz w:val="32"/>
          <w:szCs w:val="32"/>
          <w:lang w:val="en-US" w:eastAsia="zh-CN"/>
        </w:rPr>
        <w:t>（一）专业教学岗</w:t>
      </w:r>
    </w:p>
    <w:tbl>
      <w:tblPr>
        <w:tblStyle w:val="9"/>
        <w:tblW w:w="9959" w:type="dxa"/>
        <w:tblInd w:w="-5" w:type="dxa"/>
        <w:tblLayout w:type="autofit"/>
        <w:tblCellMar>
          <w:top w:w="0" w:type="dxa"/>
          <w:left w:w="108" w:type="dxa"/>
          <w:bottom w:w="0" w:type="dxa"/>
          <w:right w:w="108" w:type="dxa"/>
        </w:tblCellMar>
      </w:tblPr>
      <w:tblGrid>
        <w:gridCol w:w="2093"/>
        <w:gridCol w:w="1180"/>
        <w:gridCol w:w="4125"/>
        <w:gridCol w:w="2561"/>
      </w:tblGrid>
      <w:tr>
        <w:tblPrEx>
          <w:tblCellMar>
            <w:top w:w="0" w:type="dxa"/>
            <w:left w:w="108" w:type="dxa"/>
            <w:bottom w:w="0" w:type="dxa"/>
            <w:right w:w="108" w:type="dxa"/>
          </w:tblCellMar>
        </w:tblPrEx>
        <w:trPr>
          <w:trHeight w:val="670" w:hRule="atLeast"/>
        </w:trPr>
        <w:tc>
          <w:tcPr>
            <w:tcW w:w="20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微软雅黑" w:hAnsi="微软雅黑" w:eastAsia="微软雅黑"/>
                <w:b/>
                <w:bCs/>
                <w:color w:val="000000"/>
                <w:kern w:val="0"/>
                <w:szCs w:val="21"/>
              </w:rPr>
            </w:pPr>
            <w:r>
              <w:rPr>
                <w:rFonts w:hint="eastAsia" w:ascii="微软雅黑" w:hAnsi="微软雅黑" w:eastAsia="微软雅黑"/>
                <w:b/>
                <w:bCs/>
                <w:color w:val="000000"/>
                <w:kern w:val="0"/>
                <w:szCs w:val="21"/>
              </w:rPr>
              <w:t>部门</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b/>
                <w:bCs/>
                <w:color w:val="000000"/>
                <w:kern w:val="0"/>
                <w:szCs w:val="21"/>
              </w:rPr>
            </w:pPr>
            <w:r>
              <w:rPr>
                <w:rFonts w:hint="eastAsia" w:ascii="微软雅黑" w:hAnsi="微软雅黑" w:eastAsia="微软雅黑"/>
                <w:b/>
                <w:bCs/>
                <w:color w:val="000000"/>
                <w:kern w:val="0"/>
                <w:szCs w:val="21"/>
              </w:rPr>
              <w:t>招聘人数</w:t>
            </w:r>
          </w:p>
        </w:tc>
        <w:tc>
          <w:tcPr>
            <w:tcW w:w="4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b/>
                <w:bCs/>
                <w:color w:val="000000"/>
                <w:kern w:val="0"/>
                <w:szCs w:val="21"/>
              </w:rPr>
            </w:pPr>
            <w:r>
              <w:rPr>
                <w:rFonts w:hint="eastAsia" w:ascii="微软雅黑" w:hAnsi="微软雅黑" w:eastAsia="微软雅黑"/>
                <w:b/>
                <w:bCs/>
                <w:color w:val="000000"/>
                <w:kern w:val="0"/>
                <w:szCs w:val="21"/>
              </w:rPr>
              <w:t>专业要求</w:t>
            </w:r>
          </w:p>
        </w:tc>
        <w:tc>
          <w:tcPr>
            <w:tcW w:w="25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b/>
                <w:bCs/>
                <w:color w:val="000000"/>
                <w:kern w:val="0"/>
                <w:szCs w:val="21"/>
              </w:rPr>
            </w:pPr>
            <w:r>
              <w:rPr>
                <w:rFonts w:hint="eastAsia" w:ascii="微软雅黑" w:hAnsi="微软雅黑" w:eastAsia="微软雅黑"/>
                <w:b/>
                <w:bCs/>
                <w:color w:val="000000"/>
                <w:kern w:val="0"/>
                <w:szCs w:val="21"/>
              </w:rPr>
              <w:t>基本条件</w:t>
            </w:r>
          </w:p>
        </w:tc>
      </w:tr>
      <w:tr>
        <w:tblPrEx>
          <w:tblCellMar>
            <w:top w:w="0" w:type="dxa"/>
            <w:left w:w="108" w:type="dxa"/>
            <w:bottom w:w="0" w:type="dxa"/>
            <w:right w:w="108" w:type="dxa"/>
          </w:tblCellMar>
        </w:tblPrEx>
        <w:trPr>
          <w:trHeight w:val="665" w:hRule="atLeast"/>
        </w:trPr>
        <w:tc>
          <w:tcPr>
            <w:tcW w:w="209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Cs w:val="21"/>
              </w:rPr>
            </w:pPr>
            <w:r>
              <w:rPr>
                <w:rFonts w:hint="eastAsia" w:ascii="微软雅黑" w:hAnsi="微软雅黑" w:eastAsia="微软雅黑"/>
                <w:kern w:val="0"/>
                <w:szCs w:val="21"/>
              </w:rPr>
              <w:t>财经学院</w:t>
            </w:r>
          </w:p>
        </w:tc>
        <w:tc>
          <w:tcPr>
            <w:tcW w:w="11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15</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exact"/>
              <w:jc w:val="center"/>
              <w:rPr>
                <w:rFonts w:hint="eastAsia" w:ascii="微软雅黑" w:hAnsi="微软雅黑" w:eastAsia="微软雅黑"/>
                <w:kern w:val="0"/>
                <w:szCs w:val="21"/>
                <w:lang w:val="en-US" w:eastAsia="zh-CN"/>
              </w:rPr>
            </w:pPr>
            <w:r>
              <w:rPr>
                <w:rFonts w:hint="eastAsia" w:ascii="微软雅黑" w:hAnsi="微软雅黑" w:eastAsia="微软雅黑"/>
                <w:kern w:val="0"/>
                <w:szCs w:val="21"/>
              </w:rPr>
              <w:t>大数据与会计</w:t>
            </w:r>
            <w:r>
              <w:rPr>
                <w:rFonts w:hint="eastAsia" w:ascii="微软雅黑" w:hAnsi="微软雅黑" w:eastAsia="微软雅黑"/>
                <w:kern w:val="0"/>
                <w:szCs w:val="21"/>
                <w:lang w:eastAsia="zh-CN"/>
              </w:rPr>
              <w:t>、</w:t>
            </w:r>
            <w:r>
              <w:rPr>
                <w:rFonts w:hint="eastAsia" w:ascii="微软雅黑" w:hAnsi="微软雅黑" w:eastAsia="微软雅黑"/>
                <w:kern w:val="0"/>
                <w:szCs w:val="21"/>
                <w:lang w:val="en-US" w:eastAsia="zh-CN"/>
              </w:rPr>
              <w:t>市场营销、电子商务、现代物流管理</w:t>
            </w:r>
          </w:p>
        </w:tc>
        <w:tc>
          <w:tcPr>
            <w:tcW w:w="2561"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right="-78" w:rightChars="-37"/>
              <w:jc w:val="left"/>
              <w:textAlignment w:val="auto"/>
              <w:rPr>
                <w:rFonts w:ascii="微软雅黑" w:hAnsi="微软雅黑" w:eastAsia="微软雅黑"/>
                <w:kern w:val="0"/>
                <w:szCs w:val="21"/>
              </w:rPr>
            </w:pPr>
            <w:r>
              <w:rPr>
                <w:rFonts w:hint="eastAsia" w:ascii="微软雅黑" w:hAnsi="微软雅黑" w:eastAsia="微软雅黑"/>
                <w:kern w:val="0"/>
                <w:szCs w:val="21"/>
              </w:rPr>
              <w:t>1.</w:t>
            </w:r>
            <w:r>
              <w:rPr>
                <w:rFonts w:hint="eastAsia" w:ascii="微软雅黑" w:hAnsi="微软雅黑" w:eastAsia="微软雅黑"/>
                <w:kern w:val="0"/>
                <w:szCs w:val="21"/>
                <w:lang w:val="en-US" w:eastAsia="zh-CN"/>
              </w:rPr>
              <w:t>硕士及以上学历或</w:t>
            </w:r>
            <w:r>
              <w:rPr>
                <w:rFonts w:hint="eastAsia" w:ascii="微软雅黑" w:hAnsi="微软雅黑" w:eastAsia="微软雅黑"/>
                <w:kern w:val="0"/>
                <w:szCs w:val="21"/>
              </w:rPr>
              <w:t>本科学历</w:t>
            </w:r>
            <w:r>
              <w:rPr>
                <w:rFonts w:hint="eastAsia" w:ascii="微软雅黑" w:hAnsi="微软雅黑" w:eastAsia="微软雅黑"/>
                <w:kern w:val="0"/>
                <w:szCs w:val="21"/>
                <w:lang w:val="en-US" w:eastAsia="zh-CN"/>
              </w:rPr>
              <w:t>且具有</w:t>
            </w:r>
            <w:r>
              <w:rPr>
                <w:rFonts w:hint="eastAsia" w:ascii="微软雅黑" w:hAnsi="微软雅黑" w:eastAsia="微软雅黑"/>
                <w:kern w:val="0"/>
                <w:szCs w:val="21"/>
              </w:rPr>
              <w:t>2年以上工作经验；</w:t>
            </w:r>
            <w:r>
              <w:rPr>
                <w:rFonts w:hint="eastAsia" w:ascii="微软雅黑" w:hAnsi="微软雅黑" w:eastAsia="微软雅黑"/>
                <w:kern w:val="0"/>
                <w:szCs w:val="21"/>
              </w:rPr>
              <w:br w:type="textWrapping"/>
            </w:r>
            <w:r>
              <w:rPr>
                <w:rFonts w:hint="eastAsia" w:ascii="微软雅黑" w:hAnsi="微软雅黑" w:eastAsia="微软雅黑"/>
                <w:kern w:val="0"/>
                <w:szCs w:val="21"/>
              </w:rPr>
              <w:t>2.</w:t>
            </w:r>
            <w:r>
              <w:rPr>
                <w:rFonts w:hint="eastAsia" w:ascii="微软雅黑" w:hAnsi="微软雅黑" w:eastAsia="微软雅黑"/>
                <w:kern w:val="0"/>
                <w:szCs w:val="21"/>
                <w:lang w:val="en-US" w:eastAsia="zh-CN"/>
              </w:rPr>
              <w:t>具有中级</w:t>
            </w:r>
            <w:r>
              <w:rPr>
                <w:rFonts w:hint="eastAsia" w:ascii="微软雅黑" w:hAnsi="微软雅黑" w:eastAsia="微软雅黑"/>
                <w:kern w:val="0"/>
                <w:szCs w:val="21"/>
              </w:rPr>
              <w:t>及以上职称</w:t>
            </w:r>
            <w:r>
              <w:rPr>
                <w:rFonts w:hint="eastAsia" w:ascii="微软雅黑" w:hAnsi="微软雅黑" w:eastAsia="微软雅黑"/>
                <w:kern w:val="0"/>
                <w:szCs w:val="21"/>
                <w:lang w:val="en-US" w:eastAsia="zh-CN"/>
              </w:rPr>
              <w:t>者</w:t>
            </w:r>
            <w:r>
              <w:rPr>
                <w:rFonts w:hint="eastAsia" w:ascii="微软雅黑" w:hAnsi="微软雅黑" w:eastAsia="微软雅黑"/>
                <w:kern w:val="0"/>
                <w:szCs w:val="21"/>
              </w:rPr>
              <w:t>优先。</w:t>
            </w:r>
          </w:p>
        </w:tc>
      </w:tr>
      <w:tr>
        <w:tblPrEx>
          <w:tblCellMar>
            <w:top w:w="0" w:type="dxa"/>
            <w:left w:w="108" w:type="dxa"/>
            <w:bottom w:w="0" w:type="dxa"/>
            <w:right w:w="108" w:type="dxa"/>
          </w:tblCellMar>
        </w:tblPrEx>
        <w:trPr>
          <w:trHeight w:val="1119" w:hRule="atLeast"/>
        </w:trPr>
        <w:tc>
          <w:tcPr>
            <w:tcW w:w="2093"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Cs w:val="21"/>
              </w:rPr>
            </w:pPr>
            <w:r>
              <w:rPr>
                <w:rFonts w:hint="eastAsia" w:ascii="微软雅黑" w:hAnsi="微软雅黑" w:eastAsia="微软雅黑"/>
                <w:kern w:val="0"/>
                <w:szCs w:val="21"/>
              </w:rPr>
              <w:t>智能机电学院</w:t>
            </w:r>
          </w:p>
        </w:tc>
        <w:tc>
          <w:tcPr>
            <w:tcW w:w="11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19</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rPr>
              <w:t>机电一体化</w:t>
            </w:r>
            <w:r>
              <w:rPr>
                <w:rFonts w:hint="eastAsia" w:ascii="微软雅黑" w:hAnsi="微软雅黑" w:eastAsia="微软雅黑"/>
                <w:kern w:val="0"/>
                <w:szCs w:val="21"/>
                <w:lang w:val="en-US" w:eastAsia="zh-CN"/>
              </w:rPr>
              <w:t>技术</w:t>
            </w:r>
            <w:r>
              <w:rPr>
                <w:rFonts w:hint="eastAsia" w:ascii="微软雅黑" w:hAnsi="微软雅黑" w:eastAsia="微软雅黑"/>
                <w:kern w:val="0"/>
                <w:szCs w:val="21"/>
              </w:rPr>
              <w:t>、智能控制技术、工业机器人技术、</w:t>
            </w:r>
            <w:r>
              <w:rPr>
                <w:rFonts w:hint="eastAsia" w:ascii="微软雅黑" w:hAnsi="微软雅黑" w:eastAsia="微软雅黑"/>
                <w:kern w:val="0"/>
                <w:szCs w:val="21"/>
                <w:lang w:val="en-US" w:eastAsia="zh-CN"/>
              </w:rPr>
              <w:t>电梯工程技术、新能源汽车技术、汽车制造与试验技术</w:t>
            </w:r>
          </w:p>
        </w:tc>
        <w:tc>
          <w:tcPr>
            <w:tcW w:w="25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Cs w:val="21"/>
              </w:rPr>
            </w:pPr>
          </w:p>
        </w:tc>
      </w:tr>
      <w:tr>
        <w:tblPrEx>
          <w:tblCellMar>
            <w:top w:w="0" w:type="dxa"/>
            <w:left w:w="108" w:type="dxa"/>
            <w:bottom w:w="0" w:type="dxa"/>
            <w:right w:w="108" w:type="dxa"/>
          </w:tblCellMar>
        </w:tblPrEx>
        <w:trPr>
          <w:trHeight w:val="1004" w:hRule="atLeast"/>
        </w:trPr>
        <w:tc>
          <w:tcPr>
            <w:tcW w:w="20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Cs w:val="21"/>
              </w:rPr>
            </w:pPr>
            <w:r>
              <w:rPr>
                <w:rFonts w:hint="eastAsia" w:ascii="微软雅黑" w:hAnsi="微软雅黑" w:eastAsia="微软雅黑"/>
                <w:kern w:val="0"/>
                <w:szCs w:val="21"/>
              </w:rPr>
              <w:t>信息工程学院</w:t>
            </w:r>
          </w:p>
        </w:tc>
        <w:tc>
          <w:tcPr>
            <w:tcW w:w="11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19</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rPr>
              <w:t>人工智能技术应用、大数据技术、物联网应用技术、</w:t>
            </w:r>
            <w:r>
              <w:rPr>
                <w:rFonts w:hint="eastAsia" w:ascii="微软雅黑" w:hAnsi="微软雅黑" w:eastAsia="微软雅黑"/>
                <w:kern w:val="0"/>
                <w:szCs w:val="21"/>
                <w:lang w:val="en-US" w:eastAsia="zh-CN"/>
              </w:rPr>
              <w:t>软件技术、计算机应用技术</w:t>
            </w:r>
          </w:p>
        </w:tc>
        <w:tc>
          <w:tcPr>
            <w:tcW w:w="25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Cs w:val="21"/>
              </w:rPr>
            </w:pPr>
          </w:p>
        </w:tc>
      </w:tr>
      <w:tr>
        <w:tblPrEx>
          <w:tblCellMar>
            <w:top w:w="0" w:type="dxa"/>
            <w:left w:w="108" w:type="dxa"/>
            <w:bottom w:w="0" w:type="dxa"/>
            <w:right w:w="108" w:type="dxa"/>
          </w:tblCellMar>
        </w:tblPrEx>
        <w:trPr>
          <w:trHeight w:val="772" w:hRule="atLeast"/>
        </w:trPr>
        <w:tc>
          <w:tcPr>
            <w:tcW w:w="20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Cs w:val="21"/>
              </w:rPr>
            </w:pPr>
            <w:r>
              <w:rPr>
                <w:rFonts w:hint="eastAsia" w:ascii="微软雅黑" w:hAnsi="微软雅黑" w:eastAsia="微软雅黑"/>
                <w:kern w:val="0"/>
                <w:szCs w:val="21"/>
              </w:rPr>
              <w:t>建筑与设计学院</w:t>
            </w:r>
          </w:p>
        </w:tc>
        <w:tc>
          <w:tcPr>
            <w:tcW w:w="11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15</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数字媒体技术、</w:t>
            </w:r>
            <w:r>
              <w:rPr>
                <w:rFonts w:hint="eastAsia" w:ascii="微软雅黑" w:hAnsi="微软雅黑" w:eastAsia="微软雅黑"/>
                <w:kern w:val="0"/>
                <w:szCs w:val="21"/>
                <w:lang w:eastAsia="zh-CN"/>
              </w:rPr>
              <w:t>动漫制作技术、</w:t>
            </w:r>
            <w:r>
              <w:rPr>
                <w:rFonts w:hint="eastAsia" w:ascii="微软雅黑" w:hAnsi="微软雅黑" w:eastAsia="微软雅黑"/>
                <w:kern w:val="0"/>
                <w:szCs w:val="21"/>
                <w:lang w:val="en-US" w:eastAsia="zh-CN"/>
              </w:rPr>
              <w:t>建设工程管理、建筑室内设计、工程造价</w:t>
            </w:r>
          </w:p>
        </w:tc>
        <w:tc>
          <w:tcPr>
            <w:tcW w:w="256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Cs w:val="21"/>
              </w:rPr>
            </w:pPr>
          </w:p>
        </w:tc>
      </w:tr>
      <w:tr>
        <w:tblPrEx>
          <w:tblCellMar>
            <w:top w:w="0" w:type="dxa"/>
            <w:left w:w="108" w:type="dxa"/>
            <w:bottom w:w="0" w:type="dxa"/>
            <w:right w:w="108" w:type="dxa"/>
          </w:tblCellMar>
        </w:tblPrEx>
        <w:trPr>
          <w:trHeight w:val="834" w:hRule="atLeast"/>
        </w:trPr>
        <w:tc>
          <w:tcPr>
            <w:tcW w:w="20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Cs w:val="21"/>
              </w:rPr>
            </w:pPr>
            <w:r>
              <w:rPr>
                <w:rFonts w:hint="eastAsia" w:ascii="微软雅黑" w:hAnsi="微软雅黑" w:eastAsia="微软雅黑"/>
                <w:kern w:val="0"/>
                <w:szCs w:val="21"/>
              </w:rPr>
              <w:t>管理学院</w:t>
            </w:r>
          </w:p>
        </w:tc>
        <w:tc>
          <w:tcPr>
            <w:tcW w:w="11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15</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eastAsia="zh-CN"/>
              </w:rPr>
              <w:t>城市轨道交通运营管理、</w:t>
            </w:r>
            <w:r>
              <w:rPr>
                <w:rFonts w:hint="eastAsia" w:ascii="微软雅黑" w:hAnsi="微软雅黑" w:eastAsia="微软雅黑"/>
                <w:kern w:val="0"/>
                <w:szCs w:val="21"/>
                <w:lang w:val="en-US" w:eastAsia="zh-CN"/>
              </w:rPr>
              <w:t>学前教育、工商企业管理、人力资源管理、社会体育、体育运营与管理、应急救援技术</w:t>
            </w:r>
          </w:p>
        </w:tc>
        <w:tc>
          <w:tcPr>
            <w:tcW w:w="256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Cs w:val="21"/>
              </w:rPr>
            </w:pPr>
          </w:p>
        </w:tc>
      </w:tr>
    </w:tbl>
    <w:p>
      <w:pPr>
        <w:widowControl/>
        <w:shd w:val="clear" w:color="auto" w:fill="FFFFFF"/>
        <w:spacing w:line="480" w:lineRule="atLeast"/>
        <w:jc w:val="left"/>
        <w:outlineLvl w:val="0"/>
        <w:rPr>
          <w:rFonts w:ascii="Times New Roman" w:hAnsi="Times New Roman" w:cs="Times New Roman"/>
          <w:b/>
          <w:color w:val="000000"/>
          <w:kern w:val="36"/>
          <w:sz w:val="29"/>
          <w:szCs w:val="29"/>
        </w:rPr>
      </w:pPr>
    </w:p>
    <w:p>
      <w:pPr>
        <w:widowControl/>
        <w:shd w:val="clear" w:color="auto" w:fill="FFFFFF"/>
        <w:spacing w:line="480" w:lineRule="atLeast"/>
        <w:jc w:val="left"/>
        <w:outlineLvl w:val="0"/>
        <w:rPr>
          <w:rFonts w:hint="default" w:ascii="微软雅黑" w:hAnsi="微软雅黑" w:eastAsia="微软雅黑" w:cs="Times New Roman"/>
          <w:b/>
          <w:color w:val="000000"/>
          <w:kern w:val="36"/>
          <w:sz w:val="32"/>
          <w:szCs w:val="32"/>
          <w:lang w:val="en-US" w:eastAsia="zh-CN"/>
        </w:rPr>
      </w:pPr>
      <w:r>
        <w:rPr>
          <w:rFonts w:hint="eastAsia" w:ascii="微软雅黑" w:hAnsi="微软雅黑" w:eastAsia="微软雅黑" w:cs="Times New Roman"/>
          <w:b/>
          <w:color w:val="000000"/>
          <w:kern w:val="36"/>
          <w:sz w:val="32"/>
          <w:szCs w:val="32"/>
          <w:lang w:val="en-US" w:eastAsia="zh-CN"/>
        </w:rPr>
        <w:t>（二）公共教学岗</w:t>
      </w:r>
    </w:p>
    <w:tbl>
      <w:tblPr>
        <w:tblStyle w:val="9"/>
        <w:tblW w:w="9959" w:type="dxa"/>
        <w:tblInd w:w="-5" w:type="dxa"/>
        <w:tblLayout w:type="autofit"/>
        <w:tblCellMar>
          <w:top w:w="0" w:type="dxa"/>
          <w:left w:w="108" w:type="dxa"/>
          <w:bottom w:w="0" w:type="dxa"/>
          <w:right w:w="108" w:type="dxa"/>
        </w:tblCellMar>
      </w:tblPr>
      <w:tblGrid>
        <w:gridCol w:w="2093"/>
        <w:gridCol w:w="1180"/>
        <w:gridCol w:w="4125"/>
        <w:gridCol w:w="2561"/>
      </w:tblGrid>
      <w:tr>
        <w:tblPrEx>
          <w:tblCellMar>
            <w:top w:w="0" w:type="dxa"/>
            <w:left w:w="108" w:type="dxa"/>
            <w:bottom w:w="0" w:type="dxa"/>
            <w:right w:w="108" w:type="dxa"/>
          </w:tblCellMar>
        </w:tblPrEx>
        <w:trPr>
          <w:trHeight w:val="670" w:hRule="atLeast"/>
        </w:trPr>
        <w:tc>
          <w:tcPr>
            <w:tcW w:w="20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微软雅黑" w:hAnsi="微软雅黑" w:eastAsia="微软雅黑"/>
                <w:b/>
                <w:bCs/>
                <w:color w:val="000000"/>
                <w:kern w:val="0"/>
                <w:szCs w:val="21"/>
                <w:lang w:val="en-US" w:eastAsia="zh-CN"/>
              </w:rPr>
            </w:pPr>
            <w:r>
              <w:rPr>
                <w:rFonts w:hint="eastAsia" w:ascii="微软雅黑" w:hAnsi="微软雅黑" w:eastAsia="微软雅黑"/>
                <w:b/>
                <w:bCs/>
                <w:color w:val="000000"/>
                <w:kern w:val="0"/>
                <w:szCs w:val="21"/>
              </w:rPr>
              <w:t>部门</w:t>
            </w:r>
          </w:p>
        </w:tc>
        <w:tc>
          <w:tcPr>
            <w:tcW w:w="118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b/>
                <w:bCs/>
                <w:color w:val="000000"/>
                <w:kern w:val="0"/>
                <w:szCs w:val="21"/>
              </w:rPr>
            </w:pPr>
            <w:r>
              <w:rPr>
                <w:rFonts w:hint="eastAsia" w:ascii="微软雅黑" w:hAnsi="微软雅黑" w:eastAsia="微软雅黑"/>
                <w:b/>
                <w:bCs/>
                <w:color w:val="000000"/>
                <w:kern w:val="0"/>
                <w:szCs w:val="21"/>
              </w:rPr>
              <w:t>招聘人数</w:t>
            </w:r>
          </w:p>
        </w:tc>
        <w:tc>
          <w:tcPr>
            <w:tcW w:w="412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微软雅黑" w:hAnsi="微软雅黑" w:eastAsia="微软雅黑"/>
                <w:b/>
                <w:bCs/>
                <w:color w:val="000000"/>
                <w:kern w:val="0"/>
                <w:szCs w:val="21"/>
                <w:lang w:val="en-US"/>
              </w:rPr>
            </w:pPr>
            <w:r>
              <w:rPr>
                <w:rFonts w:hint="eastAsia" w:ascii="微软雅黑" w:hAnsi="微软雅黑" w:eastAsia="微软雅黑"/>
                <w:b/>
                <w:bCs/>
                <w:color w:val="000000"/>
                <w:kern w:val="0"/>
                <w:szCs w:val="21"/>
              </w:rPr>
              <w:t>专业要求</w:t>
            </w:r>
          </w:p>
        </w:tc>
        <w:tc>
          <w:tcPr>
            <w:tcW w:w="256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微软雅黑" w:hAnsi="微软雅黑" w:eastAsia="微软雅黑"/>
                <w:b/>
                <w:bCs/>
                <w:color w:val="000000"/>
                <w:kern w:val="0"/>
                <w:szCs w:val="21"/>
              </w:rPr>
            </w:pPr>
            <w:r>
              <w:rPr>
                <w:rFonts w:hint="eastAsia" w:ascii="微软雅黑" w:hAnsi="微软雅黑" w:eastAsia="微软雅黑"/>
                <w:b/>
                <w:bCs/>
                <w:color w:val="000000"/>
                <w:kern w:val="0"/>
                <w:szCs w:val="21"/>
              </w:rPr>
              <w:t>基本条件</w:t>
            </w:r>
          </w:p>
        </w:tc>
      </w:tr>
      <w:tr>
        <w:tblPrEx>
          <w:tblCellMar>
            <w:top w:w="0" w:type="dxa"/>
            <w:left w:w="108" w:type="dxa"/>
            <w:bottom w:w="0" w:type="dxa"/>
            <w:right w:w="108" w:type="dxa"/>
          </w:tblCellMar>
        </w:tblPrEx>
        <w:trPr>
          <w:trHeight w:val="834" w:hRule="atLeast"/>
        </w:trPr>
        <w:tc>
          <w:tcPr>
            <w:tcW w:w="2093" w:type="dxa"/>
            <w:vMerge w:val="restart"/>
            <w:tcBorders>
              <w:top w:val="single" w:color="auto" w:sz="4" w:space="0"/>
              <w:left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1"/>
                <w:szCs w:val="21"/>
                <w:lang w:val="en-US" w:eastAsia="zh-CN" w:bidi="ar-SA"/>
              </w:rPr>
            </w:pPr>
            <w:r>
              <w:rPr>
                <w:rFonts w:hint="eastAsia" w:ascii="微软雅黑" w:hAnsi="微软雅黑" w:eastAsia="微软雅黑" w:cs="宋体"/>
                <w:kern w:val="0"/>
                <w:sz w:val="21"/>
                <w:szCs w:val="21"/>
                <w:lang w:val="en-US" w:eastAsia="zh-CN" w:bidi="ar-SA"/>
              </w:rPr>
              <w:t>马克思主义</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宋体"/>
                <w:kern w:val="0"/>
                <w:sz w:val="21"/>
                <w:szCs w:val="21"/>
                <w:lang w:val="en-US" w:eastAsia="zh-CN" w:bidi="ar-SA"/>
              </w:rPr>
            </w:pPr>
            <w:r>
              <w:rPr>
                <w:rFonts w:hint="eastAsia" w:ascii="微软雅黑" w:hAnsi="微软雅黑" w:eastAsia="微软雅黑" w:cs="宋体"/>
                <w:kern w:val="0"/>
                <w:sz w:val="21"/>
                <w:szCs w:val="21"/>
                <w:lang w:val="en-US" w:eastAsia="zh-CN" w:bidi="ar-SA"/>
              </w:rPr>
              <w:t>（公共理论）学院</w:t>
            </w:r>
          </w:p>
        </w:tc>
        <w:tc>
          <w:tcPr>
            <w:tcW w:w="11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10</w:t>
            </w:r>
          </w:p>
        </w:tc>
        <w:tc>
          <w:tcPr>
            <w:tcW w:w="41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思想政治教育、马克思主义理论、中共党史、政治学、军事理论类、文史类、哲学类等相关专业</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Cs w:val="21"/>
              </w:rPr>
            </w:pPr>
            <w:r>
              <w:rPr>
                <w:rFonts w:hint="eastAsia" w:ascii="微软雅黑" w:hAnsi="微软雅黑" w:eastAsia="微软雅黑"/>
                <w:kern w:val="0"/>
                <w:szCs w:val="21"/>
                <w:lang w:val="en-US" w:eastAsia="zh-CN"/>
              </w:rPr>
              <w:t>1.硕士及</w:t>
            </w:r>
            <w:r>
              <w:rPr>
                <w:rFonts w:hint="eastAsia" w:ascii="微软雅黑" w:hAnsi="微软雅黑" w:eastAsia="微软雅黑"/>
                <w:kern w:val="0"/>
                <w:szCs w:val="21"/>
              </w:rPr>
              <w:t>以上</w:t>
            </w:r>
            <w:r>
              <w:rPr>
                <w:rFonts w:hint="eastAsia" w:ascii="微软雅黑" w:hAnsi="微软雅黑" w:eastAsia="微软雅黑"/>
                <w:kern w:val="0"/>
                <w:szCs w:val="21"/>
                <w:lang w:val="en-US" w:eastAsia="zh-CN"/>
              </w:rPr>
              <w:t>学历；</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ascii="微软雅黑" w:hAnsi="微软雅黑" w:eastAsia="微软雅黑"/>
                <w:kern w:val="0"/>
                <w:szCs w:val="21"/>
              </w:rPr>
            </w:pPr>
            <w:r>
              <w:rPr>
                <w:rFonts w:hint="eastAsia" w:ascii="微软雅黑" w:hAnsi="微软雅黑" w:eastAsia="微软雅黑"/>
                <w:kern w:val="0"/>
                <w:szCs w:val="21"/>
                <w:lang w:val="en-US" w:eastAsia="zh-CN"/>
              </w:rPr>
              <w:t>2.中共党员；</w:t>
            </w:r>
            <w:r>
              <w:rPr>
                <w:rFonts w:hint="eastAsia" w:ascii="微软雅黑" w:hAnsi="微软雅黑" w:eastAsia="微软雅黑"/>
                <w:kern w:val="0"/>
                <w:szCs w:val="21"/>
              </w:rPr>
              <w:br w:type="textWrapping"/>
            </w:r>
            <w:r>
              <w:rPr>
                <w:rFonts w:hint="eastAsia" w:ascii="微软雅黑" w:hAnsi="微软雅黑" w:eastAsia="微软雅黑"/>
                <w:kern w:val="0"/>
                <w:szCs w:val="21"/>
                <w:lang w:val="en-US" w:eastAsia="zh-CN"/>
              </w:rPr>
              <w:t>3</w:t>
            </w:r>
            <w:r>
              <w:rPr>
                <w:rFonts w:hint="eastAsia" w:ascii="微软雅黑" w:hAnsi="微软雅黑" w:eastAsia="微软雅黑"/>
                <w:kern w:val="0"/>
                <w:szCs w:val="21"/>
              </w:rPr>
              <w:t>.</w:t>
            </w:r>
            <w:r>
              <w:rPr>
                <w:rFonts w:hint="eastAsia" w:ascii="微软雅黑" w:hAnsi="微软雅黑" w:eastAsia="微软雅黑"/>
                <w:kern w:val="0"/>
                <w:szCs w:val="21"/>
                <w:lang w:val="en-US" w:eastAsia="zh-CN"/>
              </w:rPr>
              <w:t>具有中级</w:t>
            </w:r>
            <w:r>
              <w:rPr>
                <w:rFonts w:hint="eastAsia" w:ascii="微软雅黑" w:hAnsi="微软雅黑" w:eastAsia="微软雅黑"/>
                <w:kern w:val="0"/>
                <w:szCs w:val="21"/>
              </w:rPr>
              <w:t>及以上职称</w:t>
            </w:r>
            <w:r>
              <w:rPr>
                <w:rFonts w:hint="eastAsia" w:ascii="微软雅黑" w:hAnsi="微软雅黑" w:eastAsia="微软雅黑"/>
                <w:kern w:val="0"/>
                <w:szCs w:val="21"/>
                <w:lang w:val="en-US" w:eastAsia="zh-CN"/>
              </w:rPr>
              <w:t>者</w:t>
            </w:r>
            <w:r>
              <w:rPr>
                <w:rFonts w:hint="eastAsia" w:ascii="微软雅黑" w:hAnsi="微软雅黑" w:eastAsia="微软雅黑"/>
                <w:kern w:val="0"/>
                <w:szCs w:val="21"/>
              </w:rPr>
              <w:t>优先。</w:t>
            </w:r>
          </w:p>
        </w:tc>
      </w:tr>
      <w:tr>
        <w:tblPrEx>
          <w:tblCellMar>
            <w:top w:w="0" w:type="dxa"/>
            <w:left w:w="108" w:type="dxa"/>
            <w:bottom w:w="0" w:type="dxa"/>
            <w:right w:w="108" w:type="dxa"/>
          </w:tblCellMar>
        </w:tblPrEx>
        <w:trPr>
          <w:trHeight w:val="834" w:hRule="atLeast"/>
        </w:trPr>
        <w:tc>
          <w:tcPr>
            <w:tcW w:w="2093"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1"/>
                <w:szCs w:val="21"/>
                <w:lang w:val="en-US" w:eastAsia="zh-CN" w:bidi="ar-SA"/>
              </w:rPr>
            </w:pPr>
          </w:p>
        </w:tc>
        <w:tc>
          <w:tcPr>
            <w:tcW w:w="11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Cs w:val="21"/>
                <w:lang w:val="en-US" w:eastAsia="zh-CN"/>
              </w:rPr>
            </w:pPr>
            <w:r>
              <w:rPr>
                <w:rFonts w:hint="eastAsia" w:ascii="微软雅黑" w:hAnsi="微软雅黑" w:eastAsia="微软雅黑"/>
                <w:kern w:val="0"/>
                <w:szCs w:val="21"/>
                <w:lang w:val="en-US" w:eastAsia="zh-CN"/>
              </w:rPr>
              <w:t>7</w:t>
            </w:r>
          </w:p>
        </w:tc>
        <w:tc>
          <w:tcPr>
            <w:tcW w:w="41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英语类、计算机类、文史类等相关专业</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Cs w:val="21"/>
                <w:lang w:val="en-US" w:eastAsia="zh-CN"/>
              </w:rPr>
            </w:pPr>
            <w:r>
              <w:rPr>
                <w:rFonts w:hint="eastAsia" w:ascii="微软雅黑" w:hAnsi="微软雅黑" w:eastAsia="微软雅黑"/>
                <w:kern w:val="0"/>
                <w:szCs w:val="21"/>
                <w:lang w:val="en-US" w:eastAsia="zh-CN"/>
              </w:rPr>
              <w:t>1.硕士及</w:t>
            </w:r>
            <w:r>
              <w:rPr>
                <w:rFonts w:hint="eastAsia" w:ascii="微软雅黑" w:hAnsi="微软雅黑" w:eastAsia="微软雅黑"/>
                <w:kern w:val="0"/>
                <w:szCs w:val="21"/>
              </w:rPr>
              <w:t>以上</w:t>
            </w:r>
            <w:r>
              <w:rPr>
                <w:rFonts w:hint="eastAsia" w:ascii="微软雅黑" w:hAnsi="微软雅黑" w:eastAsia="微软雅黑"/>
                <w:kern w:val="0"/>
                <w:szCs w:val="21"/>
                <w:lang w:val="en-US" w:eastAsia="zh-CN"/>
              </w:rPr>
              <w:t>学历；</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ind w:leftChars="0"/>
              <w:jc w:val="left"/>
              <w:textAlignment w:val="auto"/>
              <w:rPr>
                <w:rFonts w:hint="eastAsia" w:ascii="微软雅黑" w:hAnsi="微软雅黑" w:eastAsia="微软雅黑"/>
                <w:kern w:val="0"/>
                <w:szCs w:val="21"/>
                <w:lang w:eastAsia="zh-CN"/>
              </w:rPr>
            </w:pPr>
            <w:r>
              <w:rPr>
                <w:rFonts w:hint="eastAsia" w:ascii="微软雅黑" w:hAnsi="微软雅黑" w:eastAsia="微软雅黑"/>
                <w:kern w:val="0"/>
                <w:szCs w:val="21"/>
                <w:lang w:val="en-US" w:eastAsia="zh-CN"/>
              </w:rPr>
              <w:t>2.</w:t>
            </w:r>
            <w:r>
              <w:rPr>
                <w:rFonts w:hint="eastAsia" w:ascii="微软雅黑" w:hAnsi="微软雅黑" w:eastAsia="微软雅黑"/>
                <w:kern w:val="0"/>
                <w:szCs w:val="21"/>
              </w:rPr>
              <w:t>讲师及以上职称优先</w:t>
            </w:r>
            <w:r>
              <w:rPr>
                <w:rFonts w:hint="eastAsia" w:ascii="微软雅黑" w:hAnsi="微软雅黑" w:eastAsia="微软雅黑"/>
                <w:kern w:val="0"/>
                <w:szCs w:val="21"/>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Cs w:val="21"/>
              </w:rPr>
            </w:pPr>
            <w:r>
              <w:rPr>
                <w:rFonts w:hint="eastAsia" w:ascii="微软雅黑" w:hAnsi="微软雅黑" w:eastAsia="微软雅黑"/>
                <w:kern w:val="0"/>
                <w:szCs w:val="21"/>
                <w:lang w:val="en-US" w:eastAsia="zh-CN"/>
              </w:rPr>
              <w:t>3.英语类专业要求通过专业八级。</w:t>
            </w:r>
          </w:p>
        </w:tc>
      </w:tr>
      <w:tr>
        <w:tblPrEx>
          <w:tblCellMar>
            <w:top w:w="0" w:type="dxa"/>
            <w:left w:w="108" w:type="dxa"/>
            <w:bottom w:w="0" w:type="dxa"/>
            <w:right w:w="108" w:type="dxa"/>
          </w:tblCellMar>
        </w:tblPrEx>
        <w:trPr>
          <w:trHeight w:val="834" w:hRule="atLeast"/>
        </w:trPr>
        <w:tc>
          <w:tcPr>
            <w:tcW w:w="20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宋体"/>
                <w:kern w:val="0"/>
                <w:sz w:val="21"/>
                <w:szCs w:val="21"/>
                <w:lang w:val="en-US" w:eastAsia="zh-CN" w:bidi="ar-SA"/>
              </w:rPr>
            </w:pPr>
            <w:r>
              <w:rPr>
                <w:rFonts w:hint="eastAsia" w:ascii="微软雅黑" w:hAnsi="微软雅黑" w:eastAsia="微软雅黑" w:cs="宋体"/>
                <w:kern w:val="0"/>
                <w:sz w:val="21"/>
                <w:szCs w:val="21"/>
                <w:lang w:val="en-US" w:eastAsia="zh-CN" w:bidi="ar-SA"/>
              </w:rPr>
              <w:t>创新创业学院</w:t>
            </w:r>
          </w:p>
        </w:tc>
        <w:tc>
          <w:tcPr>
            <w:tcW w:w="118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1</w:t>
            </w:r>
          </w:p>
        </w:tc>
        <w:tc>
          <w:tcPr>
            <w:tcW w:w="412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Cs w:val="21"/>
                <w:lang w:val="en-US" w:eastAsia="zh-CN"/>
              </w:rPr>
            </w:pPr>
            <w:r>
              <w:rPr>
                <w:rFonts w:hint="eastAsia" w:ascii="微软雅黑" w:hAnsi="微软雅黑" w:eastAsia="微软雅黑"/>
                <w:kern w:val="0"/>
                <w:szCs w:val="21"/>
                <w:lang w:val="en-US" w:eastAsia="zh-CN"/>
              </w:rPr>
              <w:t>创新或创业管理、经管类、教育学等相关专业</w:t>
            </w:r>
          </w:p>
        </w:tc>
        <w:tc>
          <w:tcPr>
            <w:tcW w:w="256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Cs w:val="21"/>
                <w:lang w:eastAsia="zh-CN"/>
              </w:rPr>
            </w:pPr>
            <w:r>
              <w:rPr>
                <w:rFonts w:hint="eastAsia" w:ascii="微软雅黑" w:hAnsi="微软雅黑" w:eastAsia="微软雅黑"/>
                <w:kern w:val="0"/>
                <w:szCs w:val="21"/>
                <w:lang w:val="en-US" w:eastAsia="zh-CN"/>
              </w:rPr>
              <w:t>1.硕士及</w:t>
            </w:r>
            <w:r>
              <w:rPr>
                <w:rFonts w:hint="eastAsia" w:ascii="微软雅黑" w:hAnsi="微软雅黑" w:eastAsia="微软雅黑"/>
                <w:kern w:val="0"/>
                <w:szCs w:val="21"/>
              </w:rPr>
              <w:t>以上</w:t>
            </w:r>
            <w:r>
              <w:rPr>
                <w:rFonts w:hint="eastAsia" w:ascii="微软雅黑" w:hAnsi="微软雅黑" w:eastAsia="微软雅黑"/>
                <w:kern w:val="0"/>
                <w:szCs w:val="21"/>
                <w:lang w:val="en-US" w:eastAsia="zh-CN"/>
              </w:rPr>
              <w:t>学历</w:t>
            </w:r>
            <w:r>
              <w:rPr>
                <w:rFonts w:hint="eastAsia" w:ascii="微软雅黑" w:hAnsi="微软雅黑" w:eastAsia="微软雅黑"/>
                <w:kern w:val="0"/>
                <w:szCs w:val="21"/>
                <w:lang w:eastAsia="zh-CN"/>
              </w:rPr>
              <w:t>；</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微软雅黑" w:hAnsi="微软雅黑" w:eastAsia="微软雅黑"/>
                <w:kern w:val="0"/>
                <w:szCs w:val="21"/>
                <w:lang w:val="en-US"/>
              </w:rPr>
            </w:pPr>
            <w:r>
              <w:rPr>
                <w:rFonts w:hint="eastAsia" w:ascii="微软雅黑" w:hAnsi="微软雅黑" w:eastAsia="微软雅黑"/>
                <w:kern w:val="0"/>
                <w:szCs w:val="21"/>
                <w:lang w:val="en-US" w:eastAsia="zh-CN"/>
              </w:rPr>
              <w:t>2.有创新创业教育经验或创业经历、企业经历优先。</w:t>
            </w:r>
          </w:p>
        </w:tc>
      </w:tr>
    </w:tbl>
    <w:p>
      <w:pPr>
        <w:widowControl/>
        <w:shd w:val="clear" w:color="auto" w:fill="FFFFFF"/>
        <w:spacing w:line="480" w:lineRule="atLeast"/>
        <w:ind w:right="-460" w:rightChars="-219"/>
        <w:jc w:val="left"/>
        <w:outlineLvl w:val="0"/>
        <w:rPr>
          <w:rFonts w:hint="eastAsia" w:ascii="微软雅黑" w:hAnsi="微软雅黑" w:eastAsia="微软雅黑" w:cs="Times New Roman"/>
          <w:b/>
          <w:color w:val="000000"/>
          <w:kern w:val="36"/>
          <w:sz w:val="32"/>
          <w:szCs w:val="32"/>
          <w:lang w:val="en-US" w:eastAsia="zh-CN"/>
        </w:rPr>
      </w:pPr>
    </w:p>
    <w:p>
      <w:pPr>
        <w:widowControl/>
        <w:shd w:val="clear" w:color="auto" w:fill="FFFFFF"/>
        <w:spacing w:line="480" w:lineRule="atLeast"/>
        <w:ind w:right="-460" w:rightChars="-219"/>
        <w:jc w:val="left"/>
        <w:outlineLvl w:val="0"/>
        <w:rPr>
          <w:rFonts w:hint="eastAsia" w:ascii="微软雅黑" w:hAnsi="微软雅黑" w:eastAsia="微软雅黑" w:cs="Times New Roman"/>
          <w:b/>
          <w:color w:val="000000"/>
          <w:kern w:val="36"/>
          <w:sz w:val="32"/>
          <w:szCs w:val="32"/>
          <w:lang w:val="en-US" w:eastAsia="zh-CN"/>
        </w:rPr>
      </w:pPr>
    </w:p>
    <w:p>
      <w:pPr>
        <w:widowControl/>
        <w:shd w:val="clear" w:color="auto" w:fill="FFFFFF"/>
        <w:spacing w:line="480" w:lineRule="atLeast"/>
        <w:ind w:right="-460" w:rightChars="-219"/>
        <w:jc w:val="left"/>
        <w:outlineLvl w:val="0"/>
        <w:rPr>
          <w:rFonts w:ascii="微软雅黑" w:hAnsi="微软雅黑" w:eastAsia="微软雅黑" w:cs="Times New Roman"/>
          <w:b/>
          <w:color w:val="000000"/>
          <w:kern w:val="36"/>
          <w:sz w:val="32"/>
          <w:szCs w:val="32"/>
        </w:rPr>
      </w:pPr>
      <w:r>
        <w:rPr>
          <w:rFonts w:hint="eastAsia" w:ascii="微软雅黑" w:hAnsi="微软雅黑" w:eastAsia="微软雅黑" w:cs="Times New Roman"/>
          <w:b/>
          <w:color w:val="000000"/>
          <w:kern w:val="36"/>
          <w:sz w:val="32"/>
          <w:szCs w:val="32"/>
          <w:lang w:val="en-US" w:eastAsia="zh-CN"/>
        </w:rPr>
        <w:t>（三）行政/</w:t>
      </w:r>
      <w:r>
        <w:rPr>
          <w:rFonts w:hint="eastAsia" w:ascii="微软雅黑" w:hAnsi="微软雅黑" w:eastAsia="微软雅黑" w:cs="Times New Roman"/>
          <w:b/>
          <w:color w:val="000000"/>
          <w:kern w:val="36"/>
          <w:sz w:val="32"/>
          <w:szCs w:val="32"/>
        </w:rPr>
        <w:t>教辅岗</w:t>
      </w:r>
    </w:p>
    <w:tbl>
      <w:tblPr>
        <w:tblStyle w:val="9"/>
        <w:tblW w:w="10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581"/>
        <w:gridCol w:w="1229"/>
        <w:gridCol w:w="5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555" w:type="dxa"/>
            <w:shd w:val="clear" w:color="auto" w:fill="auto"/>
            <w:vAlign w:val="center"/>
          </w:tcPr>
          <w:p>
            <w:pPr>
              <w:widowControl/>
              <w:jc w:val="center"/>
              <w:rPr>
                <w:rFonts w:ascii="微软雅黑" w:hAnsi="微软雅黑" w:eastAsia="微软雅黑"/>
                <w:b/>
                <w:bCs/>
                <w:color w:val="000000"/>
                <w:kern w:val="0"/>
                <w:sz w:val="22"/>
              </w:rPr>
            </w:pPr>
            <w:r>
              <w:rPr>
                <w:rFonts w:hint="eastAsia" w:ascii="微软雅黑" w:hAnsi="微软雅黑" w:eastAsia="微软雅黑"/>
                <w:b/>
                <w:bCs/>
                <w:color w:val="000000"/>
                <w:kern w:val="0"/>
                <w:sz w:val="22"/>
              </w:rPr>
              <w:t>部门</w:t>
            </w:r>
          </w:p>
        </w:tc>
        <w:tc>
          <w:tcPr>
            <w:tcW w:w="1581" w:type="dxa"/>
            <w:shd w:val="clear" w:color="auto" w:fill="auto"/>
            <w:vAlign w:val="center"/>
          </w:tcPr>
          <w:p>
            <w:pPr>
              <w:widowControl/>
              <w:jc w:val="center"/>
              <w:rPr>
                <w:rFonts w:ascii="微软雅黑" w:hAnsi="微软雅黑" w:eastAsia="微软雅黑"/>
                <w:b/>
                <w:bCs/>
                <w:kern w:val="0"/>
                <w:sz w:val="22"/>
              </w:rPr>
            </w:pPr>
            <w:r>
              <w:rPr>
                <w:rFonts w:hint="eastAsia" w:ascii="微软雅黑" w:hAnsi="微软雅黑" w:eastAsia="微软雅黑"/>
                <w:b/>
                <w:bCs/>
                <w:kern w:val="0"/>
                <w:sz w:val="22"/>
              </w:rPr>
              <w:t>岗位</w:t>
            </w:r>
          </w:p>
        </w:tc>
        <w:tc>
          <w:tcPr>
            <w:tcW w:w="1229" w:type="dxa"/>
            <w:shd w:val="clear" w:color="auto" w:fill="auto"/>
            <w:vAlign w:val="center"/>
          </w:tcPr>
          <w:p>
            <w:pPr>
              <w:widowControl/>
              <w:jc w:val="center"/>
              <w:rPr>
                <w:rFonts w:ascii="微软雅黑" w:hAnsi="微软雅黑" w:eastAsia="微软雅黑"/>
                <w:b/>
                <w:bCs/>
                <w:kern w:val="0"/>
                <w:sz w:val="22"/>
              </w:rPr>
            </w:pPr>
            <w:r>
              <w:rPr>
                <w:rFonts w:hint="eastAsia" w:ascii="微软雅黑" w:hAnsi="微软雅黑" w:eastAsia="微软雅黑"/>
                <w:b/>
                <w:bCs/>
                <w:kern w:val="0"/>
                <w:sz w:val="22"/>
              </w:rPr>
              <w:t>招聘人数</w:t>
            </w:r>
          </w:p>
        </w:tc>
        <w:tc>
          <w:tcPr>
            <w:tcW w:w="5695" w:type="dxa"/>
            <w:shd w:val="clear" w:color="auto" w:fill="auto"/>
            <w:vAlign w:val="center"/>
          </w:tcPr>
          <w:p>
            <w:pPr>
              <w:widowControl/>
              <w:jc w:val="center"/>
              <w:rPr>
                <w:rFonts w:ascii="微软雅黑" w:hAnsi="微软雅黑" w:eastAsia="微软雅黑"/>
                <w:b/>
                <w:bCs/>
                <w:kern w:val="0"/>
                <w:sz w:val="22"/>
              </w:rPr>
            </w:pPr>
            <w:r>
              <w:rPr>
                <w:rFonts w:hint="eastAsia" w:ascii="微软雅黑" w:hAnsi="微软雅黑" w:eastAsia="微软雅黑"/>
                <w:b/>
                <w:bCs/>
                <w:kern w:val="0"/>
                <w:sz w:val="22"/>
              </w:rPr>
              <w:t>岗位及相关要求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1555" w:type="dxa"/>
            <w:vMerge w:val="restart"/>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学生处</w:t>
            </w:r>
          </w:p>
        </w:tc>
        <w:tc>
          <w:tcPr>
            <w:tcW w:w="158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武装部科长/干事</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1</w:t>
            </w:r>
          </w:p>
        </w:tc>
        <w:tc>
          <w:tcPr>
            <w:tcW w:w="5695"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9" w:rightChars="9"/>
              <w:jc w:val="left"/>
              <w:textAlignment w:val="auto"/>
              <w:rPr>
                <w:rFonts w:hint="eastAsia" w:ascii="微软雅黑" w:hAnsi="微软雅黑" w:eastAsia="微软雅黑"/>
                <w:kern w:val="0"/>
                <w:sz w:val="22"/>
                <w:lang w:eastAsia="zh-CN"/>
              </w:rPr>
            </w:pPr>
            <w:r>
              <w:rPr>
                <w:rFonts w:hint="eastAsia" w:ascii="微软雅黑" w:hAnsi="微软雅黑" w:eastAsia="微软雅黑"/>
                <w:kern w:val="0"/>
                <w:sz w:val="22"/>
                <w:lang w:val="en-US" w:eastAsia="zh-CN"/>
              </w:rPr>
              <w:t>1.</w:t>
            </w:r>
            <w:r>
              <w:rPr>
                <w:rFonts w:hint="eastAsia" w:ascii="微软雅黑" w:hAnsi="微软雅黑" w:eastAsia="微软雅黑"/>
                <w:kern w:val="0"/>
                <w:sz w:val="22"/>
                <w:lang w:eastAsia="zh-CN"/>
              </w:rPr>
              <w:t>本科及以上学历</w:t>
            </w:r>
            <w:r>
              <w:rPr>
                <w:rFonts w:hint="eastAsia" w:ascii="微软雅黑" w:hAnsi="微软雅黑" w:eastAsia="微软雅黑"/>
                <w:color w:val="auto"/>
                <w:kern w:val="0"/>
                <w:sz w:val="22"/>
              </w:rPr>
              <w:t>，中共党员，</w:t>
            </w:r>
            <w:r>
              <w:rPr>
                <w:rFonts w:hint="eastAsia" w:ascii="微软雅黑" w:hAnsi="微软雅黑" w:eastAsia="微软雅黑"/>
                <w:kern w:val="0"/>
                <w:sz w:val="22"/>
              </w:rPr>
              <w:t>熟悉征兵、军训、国防教育等工作</w:t>
            </w:r>
            <w:r>
              <w:rPr>
                <w:rFonts w:hint="eastAsia" w:ascii="微软雅黑" w:hAnsi="微软雅黑" w:eastAsia="微软雅黑"/>
                <w:kern w:val="0"/>
                <w:sz w:val="2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9" w:rightChars="9"/>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2.</w:t>
            </w:r>
            <w:r>
              <w:rPr>
                <w:rFonts w:hint="eastAsia" w:ascii="微软雅黑" w:hAnsi="微软雅黑" w:eastAsia="微软雅黑"/>
                <w:kern w:val="0"/>
                <w:sz w:val="22"/>
                <w:lang w:eastAsia="zh-CN"/>
              </w:rPr>
              <w:t>退役军人，具备一定的文书写作能力优先。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1555"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lang w:val="en-US" w:eastAsia="zh-CN"/>
              </w:rPr>
            </w:pPr>
          </w:p>
        </w:tc>
        <w:tc>
          <w:tcPr>
            <w:tcW w:w="158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 w:val="22"/>
                <w:lang w:val="en-US" w:eastAsia="zh-CN"/>
              </w:rPr>
            </w:pPr>
            <w:r>
              <w:rPr>
                <w:rFonts w:hint="eastAsia" w:ascii="微软雅黑" w:hAnsi="微软雅黑" w:eastAsia="微软雅黑"/>
                <w:kern w:val="0"/>
                <w:sz w:val="22"/>
                <w:lang w:val="en-US" w:eastAsia="zh-CN"/>
              </w:rPr>
              <w:t>心理教师</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 w:val="22"/>
                <w:lang w:val="en-US" w:eastAsia="zh-CN"/>
              </w:rPr>
            </w:pPr>
            <w:r>
              <w:rPr>
                <w:rFonts w:hint="eastAsia" w:ascii="微软雅黑" w:hAnsi="微软雅黑" w:eastAsia="微软雅黑"/>
                <w:kern w:val="0"/>
                <w:sz w:val="22"/>
                <w:lang w:val="en-US" w:eastAsia="zh-CN"/>
              </w:rPr>
              <w:t>1</w:t>
            </w:r>
          </w:p>
        </w:tc>
        <w:tc>
          <w:tcPr>
            <w:tcW w:w="5695"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9" w:rightChars="9"/>
              <w:jc w:val="left"/>
              <w:textAlignment w:val="auto"/>
              <w:rPr>
                <w:rFonts w:hint="eastAsia" w:ascii="微软雅黑" w:hAnsi="微软雅黑" w:eastAsia="微软雅黑"/>
                <w:kern w:val="0"/>
                <w:sz w:val="22"/>
                <w:lang w:eastAsia="zh-CN"/>
              </w:rPr>
            </w:pPr>
            <w:r>
              <w:rPr>
                <w:rFonts w:hint="eastAsia" w:ascii="微软雅黑" w:hAnsi="微软雅黑" w:eastAsia="微软雅黑"/>
                <w:kern w:val="0"/>
                <w:sz w:val="22"/>
                <w:lang w:eastAsia="zh-CN"/>
              </w:rPr>
              <w:t>1.本科及以上学历学位，临床心理学、医学心理学等心理学专业；</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9" w:rightChars="9"/>
              <w:jc w:val="left"/>
              <w:textAlignment w:val="auto"/>
              <w:rPr>
                <w:rFonts w:hint="eastAsia" w:ascii="微软雅黑" w:hAnsi="微软雅黑" w:eastAsia="微软雅黑"/>
                <w:kern w:val="0"/>
                <w:sz w:val="22"/>
                <w:lang w:eastAsia="zh-CN"/>
              </w:rPr>
            </w:pPr>
            <w:r>
              <w:rPr>
                <w:rFonts w:hint="eastAsia" w:ascii="微软雅黑" w:hAnsi="微软雅黑" w:eastAsia="微软雅黑"/>
                <w:kern w:val="0"/>
                <w:sz w:val="22"/>
                <w:lang w:eastAsia="zh-CN"/>
              </w:rPr>
              <w:t>2.热爱大学生心理健康教育与咨询工作，具有良好的职业道德和较强的服务意识，工作责任心强；</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9" w:rightChars="9"/>
              <w:jc w:val="left"/>
              <w:textAlignment w:val="auto"/>
              <w:rPr>
                <w:rFonts w:hint="eastAsia" w:ascii="微软雅黑" w:hAnsi="微软雅黑" w:eastAsia="微软雅黑"/>
                <w:kern w:val="0"/>
                <w:sz w:val="22"/>
                <w:lang w:eastAsia="zh-CN"/>
              </w:rPr>
            </w:pPr>
            <w:r>
              <w:rPr>
                <w:rFonts w:hint="eastAsia" w:ascii="微软雅黑" w:hAnsi="微软雅黑" w:eastAsia="微软雅黑"/>
                <w:kern w:val="0"/>
                <w:sz w:val="22"/>
                <w:lang w:eastAsia="zh-CN"/>
              </w:rPr>
              <w:t>3</w:t>
            </w:r>
            <w:r>
              <w:rPr>
                <w:rFonts w:hint="eastAsia" w:ascii="微软雅黑" w:hAnsi="微软雅黑" w:eastAsia="微软雅黑"/>
                <w:kern w:val="0"/>
                <w:sz w:val="22"/>
                <w:lang w:val="en-US" w:eastAsia="zh-CN"/>
              </w:rPr>
              <w:t>.</w:t>
            </w:r>
            <w:r>
              <w:rPr>
                <w:rFonts w:hint="eastAsia" w:ascii="微软雅黑" w:hAnsi="微软雅黑" w:eastAsia="微软雅黑"/>
                <w:kern w:val="0"/>
                <w:sz w:val="22"/>
                <w:lang w:eastAsia="zh-CN"/>
              </w:rPr>
              <w:t>具备心理咨询师、社会工作师、心理治疗师等执业资格者优先考虑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1555" w:type="dxa"/>
            <w:vMerge w:val="continue"/>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lang w:val="en-US" w:eastAsia="zh-CN"/>
              </w:rPr>
            </w:pPr>
          </w:p>
        </w:tc>
        <w:tc>
          <w:tcPr>
            <w:tcW w:w="158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lang w:val="en-US" w:eastAsia="zh-CN"/>
              </w:rPr>
            </w:pPr>
            <w:r>
              <w:rPr>
                <w:rFonts w:hint="eastAsia" w:ascii="微软雅黑" w:hAnsi="微软雅黑" w:eastAsia="微软雅黑"/>
                <w:kern w:val="0"/>
                <w:szCs w:val="21"/>
              </w:rPr>
              <w:t>辅导员</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宋体"/>
                <w:kern w:val="0"/>
                <w:sz w:val="21"/>
                <w:szCs w:val="21"/>
                <w:lang w:val="en-US" w:eastAsia="zh-CN" w:bidi="ar-SA"/>
              </w:rPr>
            </w:pPr>
            <w:r>
              <w:rPr>
                <w:rFonts w:hint="eastAsia" w:ascii="微软雅黑" w:hAnsi="微软雅黑" w:eastAsia="微软雅黑" w:cs="宋体"/>
                <w:kern w:val="0"/>
                <w:sz w:val="21"/>
                <w:szCs w:val="21"/>
                <w:lang w:val="en-US" w:eastAsia="zh-CN" w:bidi="ar-SA"/>
              </w:rPr>
              <w:t>15</w:t>
            </w:r>
          </w:p>
        </w:tc>
        <w:tc>
          <w:tcPr>
            <w:tcW w:w="5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kern w:val="0"/>
                <w:sz w:val="21"/>
                <w:szCs w:val="21"/>
                <w:lang w:val="en-US" w:eastAsia="zh-CN" w:bidi="ar-SA"/>
              </w:rPr>
            </w:pPr>
            <w:r>
              <w:rPr>
                <w:rFonts w:hint="eastAsia" w:ascii="微软雅黑" w:hAnsi="微软雅黑" w:eastAsia="微软雅黑"/>
                <w:kern w:val="0"/>
                <w:szCs w:val="21"/>
              </w:rPr>
              <w:t>1.</w:t>
            </w:r>
            <w:r>
              <w:rPr>
                <w:rFonts w:hint="eastAsia" w:ascii="微软雅黑" w:hAnsi="微软雅黑" w:eastAsia="微软雅黑"/>
                <w:kern w:val="0"/>
                <w:szCs w:val="21"/>
                <w:lang w:eastAsia="zh-CN"/>
              </w:rPr>
              <w:t>本科及以上学历，</w:t>
            </w:r>
            <w:r>
              <w:rPr>
                <w:rFonts w:hint="eastAsia" w:ascii="微软雅黑" w:hAnsi="微软雅黑" w:eastAsia="微软雅黑"/>
                <w:kern w:val="0"/>
                <w:szCs w:val="21"/>
              </w:rPr>
              <w:t>中共党员（含中共预备党员）</w:t>
            </w:r>
            <w:r>
              <w:rPr>
                <w:rFonts w:hint="eastAsia" w:ascii="微软雅黑" w:hAnsi="微软雅黑" w:eastAsia="微软雅黑"/>
                <w:kern w:val="0"/>
                <w:szCs w:val="21"/>
                <w:lang w:eastAsia="zh-CN"/>
              </w:rPr>
              <w:t>；</w:t>
            </w:r>
            <w:r>
              <w:rPr>
                <w:rFonts w:hint="eastAsia" w:ascii="微软雅黑" w:hAnsi="微软雅黑" w:eastAsia="微软雅黑"/>
                <w:kern w:val="0"/>
                <w:szCs w:val="21"/>
              </w:rPr>
              <w:br w:type="textWrapping"/>
            </w:r>
            <w:r>
              <w:rPr>
                <w:rFonts w:hint="eastAsia" w:ascii="微软雅黑" w:hAnsi="微软雅黑" w:eastAsia="微软雅黑"/>
                <w:kern w:val="0"/>
                <w:szCs w:val="21"/>
              </w:rPr>
              <w:t>2.具有良好的沟通协调能力和</w:t>
            </w:r>
            <w:r>
              <w:rPr>
                <w:rFonts w:hint="eastAsia" w:ascii="微软雅黑" w:hAnsi="微软雅黑" w:eastAsia="微软雅黑"/>
                <w:kern w:val="0"/>
                <w:szCs w:val="21"/>
                <w:lang w:val="en-US" w:eastAsia="zh-CN"/>
              </w:rPr>
              <w:t>较强</w:t>
            </w:r>
            <w:r>
              <w:rPr>
                <w:rFonts w:hint="eastAsia" w:ascii="微软雅黑" w:hAnsi="微软雅黑" w:eastAsia="微软雅黑"/>
                <w:kern w:val="0"/>
                <w:szCs w:val="21"/>
              </w:rPr>
              <w:t>责任</w:t>
            </w:r>
            <w:r>
              <w:rPr>
                <w:rFonts w:hint="eastAsia" w:ascii="微软雅黑" w:hAnsi="微软雅黑" w:eastAsia="微软雅黑"/>
                <w:kern w:val="0"/>
                <w:szCs w:val="21"/>
                <w:lang w:val="en-US" w:eastAsia="zh-CN"/>
              </w:rPr>
              <w:t>心</w:t>
            </w:r>
            <w:r>
              <w:rPr>
                <w:rFonts w:hint="eastAsia" w:ascii="微软雅黑" w:hAnsi="微软雅黑" w:eastAsia="微软雅黑"/>
                <w:kern w:val="0"/>
                <w:szCs w:val="21"/>
              </w:rPr>
              <w:t>；</w:t>
            </w:r>
            <w:r>
              <w:rPr>
                <w:rFonts w:hint="eastAsia" w:ascii="微软雅黑" w:hAnsi="微软雅黑" w:eastAsia="微软雅黑"/>
                <w:kern w:val="0"/>
                <w:szCs w:val="21"/>
              </w:rPr>
              <w:br w:type="textWrapping"/>
            </w:r>
            <w:r>
              <w:rPr>
                <w:rFonts w:hint="eastAsia" w:ascii="微软雅黑" w:hAnsi="微软雅黑" w:eastAsia="微软雅黑"/>
                <w:kern w:val="0"/>
                <w:szCs w:val="21"/>
              </w:rPr>
              <w:t>3.</w:t>
            </w:r>
            <w:r>
              <w:rPr>
                <w:rFonts w:hint="eastAsia" w:ascii="微软雅黑" w:hAnsi="微软雅黑" w:eastAsia="微软雅黑"/>
                <w:kern w:val="0"/>
                <w:szCs w:val="21"/>
                <w:lang w:val="en-US" w:eastAsia="zh-CN"/>
              </w:rPr>
              <w:t>有</w:t>
            </w:r>
            <w:r>
              <w:rPr>
                <w:rFonts w:hint="eastAsia" w:ascii="微软雅黑" w:hAnsi="微软雅黑" w:eastAsia="微软雅黑"/>
                <w:kern w:val="0"/>
                <w:szCs w:val="21"/>
              </w:rPr>
              <w:t>学生干部或学生管理工作经验者优先。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trPr>
        <w:tc>
          <w:tcPr>
            <w:tcW w:w="155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后勤保卫处</w:t>
            </w:r>
          </w:p>
        </w:tc>
        <w:tc>
          <w:tcPr>
            <w:tcW w:w="158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rPr>
            </w:pPr>
            <w:r>
              <w:rPr>
                <w:rFonts w:hint="eastAsia" w:ascii="微软雅黑" w:hAnsi="微软雅黑" w:eastAsia="微软雅黑"/>
                <w:kern w:val="0"/>
                <w:sz w:val="22"/>
                <w:lang w:val="en-US" w:eastAsia="zh-CN"/>
              </w:rPr>
              <w:t>后勤</w:t>
            </w:r>
            <w:r>
              <w:rPr>
                <w:rFonts w:hint="eastAsia" w:ascii="微软雅黑" w:hAnsi="微软雅黑" w:eastAsia="微软雅黑"/>
                <w:kern w:val="0"/>
                <w:sz w:val="22"/>
              </w:rPr>
              <w:t>科长/</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干事</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1</w:t>
            </w:r>
          </w:p>
        </w:tc>
        <w:tc>
          <w:tcPr>
            <w:tcW w:w="5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kern w:val="0"/>
                <w:sz w:val="22"/>
              </w:rPr>
              <w:t>1</w:t>
            </w:r>
            <w:r>
              <w:rPr>
                <w:rFonts w:ascii="微软雅黑" w:hAnsi="微软雅黑" w:eastAsia="微软雅黑"/>
                <w:kern w:val="0"/>
                <w:sz w:val="22"/>
              </w:rPr>
              <w:t>.</w:t>
            </w:r>
            <w:r>
              <w:rPr>
                <w:rFonts w:hint="eastAsia" w:ascii="微软雅黑" w:hAnsi="微软雅黑" w:eastAsia="微软雅黑"/>
                <w:kern w:val="0"/>
                <w:sz w:val="22"/>
                <w:lang w:val="en-US" w:eastAsia="zh-CN"/>
              </w:rPr>
              <w:t>本科</w:t>
            </w:r>
            <w:r>
              <w:rPr>
                <w:rFonts w:hint="eastAsia" w:ascii="微软雅黑" w:hAnsi="微软雅黑" w:eastAsia="微软雅黑"/>
                <w:kern w:val="0"/>
                <w:sz w:val="22"/>
              </w:rPr>
              <w:t>以上学历，性格开朗；</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kern w:val="0"/>
                <w:sz w:val="22"/>
              </w:rPr>
              <w:t>2</w:t>
            </w:r>
            <w:r>
              <w:rPr>
                <w:rFonts w:ascii="微软雅黑" w:hAnsi="微软雅黑" w:eastAsia="微软雅黑"/>
                <w:kern w:val="0"/>
                <w:sz w:val="22"/>
              </w:rPr>
              <w:t>.</w:t>
            </w:r>
            <w:r>
              <w:rPr>
                <w:rFonts w:hint="eastAsia" w:ascii="微软雅黑" w:hAnsi="微软雅黑" w:eastAsia="微软雅黑"/>
                <w:kern w:val="0"/>
                <w:sz w:val="22"/>
              </w:rPr>
              <w:t>负责后勤仓库的管理，校园水电数据整理；</w:t>
            </w:r>
          </w:p>
          <w:p>
            <w:pPr>
              <w:keepNext w:val="0"/>
              <w:keepLines w:val="0"/>
              <w:pageBreakBefore w:val="0"/>
              <w:widowControl/>
              <w:kinsoku/>
              <w:wordWrap/>
              <w:overflowPunct/>
              <w:topLinePunct w:val="0"/>
              <w:autoSpaceDE/>
              <w:autoSpaceDN/>
              <w:bidi w:val="0"/>
              <w:adjustRightInd/>
              <w:snapToGrid/>
              <w:spacing w:line="280" w:lineRule="exact"/>
              <w:ind w:right="-250" w:rightChars="-119"/>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3</w:t>
            </w:r>
            <w:r>
              <w:rPr>
                <w:rFonts w:ascii="微软雅黑" w:hAnsi="微软雅黑" w:eastAsia="微软雅黑"/>
                <w:kern w:val="0"/>
                <w:sz w:val="22"/>
              </w:rPr>
              <w:t>.</w:t>
            </w:r>
            <w:r>
              <w:rPr>
                <w:rFonts w:hint="eastAsia" w:ascii="微软雅黑" w:hAnsi="微软雅黑" w:eastAsia="微软雅黑"/>
                <w:kern w:val="0"/>
                <w:sz w:val="22"/>
                <w:lang w:val="en-US" w:eastAsia="zh-CN"/>
              </w:rPr>
              <w:t>具</w:t>
            </w:r>
            <w:r>
              <w:rPr>
                <w:rFonts w:hint="eastAsia" w:ascii="微软雅黑" w:hAnsi="微软雅黑" w:eastAsia="微软雅黑"/>
                <w:kern w:val="0"/>
                <w:sz w:val="22"/>
              </w:rPr>
              <w:t>有较强的文书和协调能力</w:t>
            </w:r>
            <w:r>
              <w:rPr>
                <w:rFonts w:hint="eastAsia" w:ascii="微软雅黑" w:hAnsi="微软雅黑" w:eastAsia="微软雅黑"/>
                <w:kern w:val="0"/>
                <w:sz w:val="22"/>
                <w:lang w:eastAsia="zh-CN"/>
              </w:rPr>
              <w:t>，</w:t>
            </w:r>
            <w:r>
              <w:rPr>
                <w:rFonts w:hint="eastAsia" w:ascii="微软雅黑" w:hAnsi="微软雅黑" w:eastAsia="微软雅黑"/>
                <w:kern w:val="0"/>
                <w:sz w:val="22"/>
              </w:rPr>
              <w:t>高校</w:t>
            </w:r>
            <w:r>
              <w:rPr>
                <w:rFonts w:hint="eastAsia" w:ascii="微软雅黑" w:hAnsi="微软雅黑" w:eastAsia="微软雅黑"/>
                <w:kern w:val="0"/>
                <w:sz w:val="22"/>
                <w:lang w:val="en-US" w:eastAsia="zh-CN"/>
              </w:rPr>
              <w:t>后勤</w:t>
            </w:r>
            <w:r>
              <w:rPr>
                <w:rFonts w:hint="eastAsia" w:ascii="微软雅黑" w:hAnsi="微软雅黑" w:eastAsia="微软雅黑"/>
                <w:kern w:val="0"/>
                <w:sz w:val="22"/>
              </w:rPr>
              <w:t>工作经验优先。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555"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 w:val="22"/>
                <w:lang w:val="en-US" w:eastAsia="zh-CN"/>
              </w:rPr>
            </w:pPr>
            <w:r>
              <w:rPr>
                <w:rFonts w:hint="eastAsia" w:ascii="微软雅黑" w:hAnsi="微软雅黑" w:eastAsia="微软雅黑"/>
                <w:kern w:val="0"/>
                <w:sz w:val="22"/>
                <w:lang w:val="en-US" w:eastAsia="zh-CN"/>
              </w:rPr>
              <w:t>校企合作与就业服务中心</w:t>
            </w:r>
          </w:p>
        </w:tc>
        <w:tc>
          <w:tcPr>
            <w:tcW w:w="158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 w:val="22"/>
                <w:lang w:val="en-US" w:eastAsia="zh-CN"/>
              </w:rPr>
            </w:pPr>
            <w:r>
              <w:rPr>
                <w:rFonts w:hint="eastAsia" w:ascii="微软雅黑" w:hAnsi="微软雅黑" w:eastAsia="微软雅黑"/>
                <w:kern w:val="0"/>
                <w:sz w:val="22"/>
                <w:lang w:val="en-US" w:eastAsia="zh-CN"/>
              </w:rPr>
              <w:t>科长</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lang w:val="en-US" w:eastAsia="zh-CN"/>
              </w:rPr>
            </w:pPr>
            <w:r>
              <w:rPr>
                <w:rFonts w:hint="eastAsia" w:ascii="微软雅黑" w:hAnsi="微软雅黑" w:eastAsia="微软雅黑"/>
                <w:kern w:val="0"/>
                <w:sz w:val="22"/>
                <w:lang w:val="en-US" w:eastAsia="zh-CN"/>
              </w:rPr>
              <w:t>1</w:t>
            </w:r>
          </w:p>
        </w:tc>
        <w:tc>
          <w:tcPr>
            <w:tcW w:w="5695"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 w:val="22"/>
                <w:lang w:eastAsia="zh-CN"/>
              </w:rPr>
            </w:pPr>
            <w:r>
              <w:rPr>
                <w:rFonts w:hint="eastAsia" w:ascii="微软雅黑" w:hAnsi="微软雅黑" w:eastAsia="微软雅黑"/>
                <w:kern w:val="0"/>
                <w:sz w:val="22"/>
                <w:lang w:val="en-US" w:eastAsia="zh-CN"/>
              </w:rPr>
              <w:t>1.</w:t>
            </w:r>
            <w:r>
              <w:rPr>
                <w:rFonts w:hint="eastAsia" w:ascii="微软雅黑" w:hAnsi="微软雅黑" w:eastAsia="微软雅黑"/>
                <w:kern w:val="0"/>
                <w:sz w:val="22"/>
                <w:lang w:eastAsia="zh-CN"/>
              </w:rPr>
              <w:t>本科及以上学历；</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 w:val="22"/>
                <w:lang w:val="en-US" w:eastAsia="zh-CN"/>
              </w:rPr>
            </w:pPr>
            <w:r>
              <w:rPr>
                <w:rFonts w:hint="eastAsia" w:ascii="微软雅黑" w:hAnsi="微软雅黑" w:eastAsia="微软雅黑"/>
                <w:kern w:val="0"/>
                <w:sz w:val="22"/>
                <w:lang w:val="en-US" w:eastAsia="zh-CN"/>
              </w:rPr>
              <w:t>2.负责走访企业，推进校企合作工作；</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default" w:ascii="微软雅黑" w:hAnsi="微软雅黑" w:eastAsia="微软雅黑"/>
                <w:kern w:val="0"/>
                <w:sz w:val="22"/>
                <w:lang w:val="en-US" w:eastAsia="zh-CN"/>
              </w:rPr>
            </w:pPr>
            <w:r>
              <w:rPr>
                <w:rFonts w:hint="eastAsia" w:ascii="微软雅黑" w:hAnsi="微软雅黑" w:eastAsia="微软雅黑"/>
                <w:kern w:val="0"/>
                <w:sz w:val="22"/>
                <w:lang w:val="en-US" w:eastAsia="zh-CN"/>
              </w:rPr>
              <w:t>3.具有团队合作和服务精神，较强的沟通表达和组织能力。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555" w:type="dxa"/>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lang w:val="en-US" w:eastAsia="zh-CN"/>
              </w:rPr>
            </w:pPr>
            <w:r>
              <w:rPr>
                <w:rFonts w:hint="eastAsia" w:ascii="微软雅黑" w:hAnsi="微软雅黑" w:eastAsia="微软雅黑"/>
                <w:kern w:val="0"/>
                <w:sz w:val="22"/>
                <w:lang w:val="en-US" w:eastAsia="zh-CN"/>
              </w:rPr>
              <w:t>教务处</w:t>
            </w:r>
          </w:p>
        </w:tc>
        <w:tc>
          <w:tcPr>
            <w:tcW w:w="158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rPr>
            </w:pPr>
            <w:r>
              <w:rPr>
                <w:rFonts w:hint="eastAsia" w:ascii="微软雅黑" w:hAnsi="微软雅黑" w:eastAsia="微软雅黑"/>
                <w:kern w:val="0"/>
                <w:sz w:val="22"/>
              </w:rPr>
              <w:t>教务干事</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 w:val="22"/>
              </w:rPr>
            </w:pPr>
            <w:r>
              <w:rPr>
                <w:rFonts w:hint="eastAsia" w:ascii="微软雅黑" w:hAnsi="微软雅黑" w:eastAsia="微软雅黑"/>
                <w:kern w:val="0"/>
                <w:sz w:val="22"/>
                <w:lang w:eastAsia="zh-CN"/>
              </w:rPr>
              <w:t>（内涵建设）</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 w:val="22"/>
              </w:rPr>
            </w:pPr>
            <w:r>
              <w:rPr>
                <w:rFonts w:hint="eastAsia" w:ascii="微软雅黑" w:hAnsi="微软雅黑" w:eastAsia="微软雅黑"/>
                <w:kern w:val="0"/>
                <w:sz w:val="22"/>
              </w:rPr>
              <w:t>1</w:t>
            </w:r>
          </w:p>
        </w:tc>
        <w:tc>
          <w:tcPr>
            <w:tcW w:w="5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kern w:val="0"/>
                <w:sz w:val="22"/>
              </w:rPr>
              <w:t>1</w:t>
            </w:r>
            <w:r>
              <w:rPr>
                <w:rFonts w:ascii="微软雅黑" w:hAnsi="微软雅黑" w:eastAsia="微软雅黑"/>
                <w:kern w:val="0"/>
                <w:sz w:val="22"/>
              </w:rPr>
              <w:t>.</w:t>
            </w:r>
            <w:r>
              <w:rPr>
                <w:rFonts w:hint="eastAsia" w:ascii="微软雅黑" w:hAnsi="微软雅黑" w:eastAsia="微软雅黑"/>
                <w:kern w:val="0"/>
                <w:sz w:val="22"/>
                <w:lang w:eastAsia="zh-CN"/>
              </w:rPr>
              <w:t>本科及以上学历</w:t>
            </w:r>
            <w:r>
              <w:rPr>
                <w:rFonts w:hint="eastAsia" w:ascii="微软雅黑" w:hAnsi="微软雅黑" w:eastAsia="微软雅黑"/>
                <w:kern w:val="0"/>
                <w:sz w:val="22"/>
              </w:rPr>
              <w:t>，文科类专业；</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kern w:val="0"/>
                <w:sz w:val="22"/>
              </w:rPr>
              <w:t>2</w:t>
            </w:r>
            <w:r>
              <w:rPr>
                <w:rFonts w:ascii="微软雅黑" w:hAnsi="微软雅黑" w:eastAsia="微软雅黑"/>
                <w:kern w:val="0"/>
                <w:sz w:val="22"/>
              </w:rPr>
              <w:t>.</w:t>
            </w:r>
            <w:r>
              <w:rPr>
                <w:rFonts w:hint="eastAsia" w:ascii="微软雅黑" w:hAnsi="微软雅黑" w:eastAsia="微软雅黑"/>
                <w:kern w:val="0"/>
                <w:sz w:val="22"/>
              </w:rPr>
              <w:t>能熟练使用办公软件，具有一定的文字功底，良好的公文写作能力；</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color w:val="auto"/>
                <w:kern w:val="0"/>
                <w:sz w:val="22"/>
              </w:rPr>
              <w:t>3</w:t>
            </w:r>
            <w:r>
              <w:rPr>
                <w:rFonts w:ascii="微软雅黑" w:hAnsi="微软雅黑" w:eastAsia="微软雅黑"/>
                <w:color w:val="auto"/>
                <w:kern w:val="0"/>
                <w:sz w:val="22"/>
              </w:rPr>
              <w:t>.</w:t>
            </w:r>
            <w:r>
              <w:rPr>
                <w:rFonts w:hint="eastAsia" w:ascii="微软雅黑" w:hAnsi="微软雅黑" w:eastAsia="微软雅黑"/>
                <w:color w:val="auto"/>
                <w:kern w:val="0"/>
                <w:sz w:val="22"/>
              </w:rPr>
              <w:t>有高校专业建设、课程建设、教材建设、教师专业发展、创新强校工程等内涵建设工作经验</w:t>
            </w:r>
            <w:r>
              <w:rPr>
                <w:rFonts w:hint="eastAsia" w:ascii="微软雅黑" w:hAnsi="微软雅黑" w:eastAsia="微软雅黑"/>
                <w:color w:val="auto"/>
                <w:kern w:val="0"/>
                <w:sz w:val="22"/>
                <w:lang w:val="en-US" w:eastAsia="zh-CN"/>
              </w:rPr>
              <w:t>优先</w:t>
            </w:r>
            <w:r>
              <w:rPr>
                <w:rFonts w:hint="eastAsia" w:ascii="微软雅黑" w:hAnsi="微软雅黑" w:eastAsia="微软雅黑"/>
                <w:color w:val="auto"/>
                <w:kern w:val="0"/>
                <w:sz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1555"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 w:val="22"/>
                <w:lang w:val="en-US" w:eastAsia="zh-CN"/>
              </w:rPr>
            </w:pPr>
            <w:r>
              <w:rPr>
                <w:rFonts w:hint="eastAsia" w:ascii="微软雅黑" w:hAnsi="微软雅黑" w:eastAsia="微软雅黑"/>
                <w:kern w:val="0"/>
                <w:sz w:val="22"/>
                <w:lang w:val="en-US" w:eastAsia="zh-CN"/>
              </w:rPr>
              <w:t>财经学院</w:t>
            </w:r>
          </w:p>
        </w:tc>
        <w:tc>
          <w:tcPr>
            <w:tcW w:w="158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科研</w:t>
            </w:r>
            <w:r>
              <w:rPr>
                <w:rFonts w:hint="eastAsia" w:ascii="微软雅黑" w:hAnsi="微软雅黑" w:eastAsia="微软雅黑"/>
                <w:kern w:val="0"/>
                <w:sz w:val="22"/>
              </w:rPr>
              <w:t>干事</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宋体"/>
                <w:kern w:val="0"/>
                <w:sz w:val="22"/>
                <w:szCs w:val="22"/>
                <w:lang w:val="en-US" w:eastAsia="zh-CN" w:bidi="ar-SA"/>
              </w:rPr>
            </w:pPr>
            <w:r>
              <w:rPr>
                <w:rFonts w:hint="eastAsia" w:ascii="微软雅黑" w:hAnsi="微软雅黑" w:eastAsia="微软雅黑"/>
                <w:kern w:val="0"/>
                <w:sz w:val="22"/>
              </w:rPr>
              <w:t>1</w:t>
            </w:r>
          </w:p>
        </w:tc>
        <w:tc>
          <w:tcPr>
            <w:tcW w:w="5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1.</w:t>
            </w:r>
            <w:r>
              <w:rPr>
                <w:rFonts w:hint="eastAsia" w:ascii="微软雅黑" w:hAnsi="微软雅黑" w:eastAsia="微软雅黑"/>
                <w:kern w:val="0"/>
                <w:sz w:val="22"/>
                <w:lang w:val="en-US" w:eastAsia="zh-CN"/>
              </w:rPr>
              <w:t>硕士以上</w:t>
            </w:r>
            <w:r>
              <w:rPr>
                <w:rFonts w:hint="eastAsia" w:ascii="微软雅黑" w:hAnsi="微软雅黑" w:eastAsia="微软雅黑"/>
                <w:kern w:val="0"/>
                <w:sz w:val="22"/>
              </w:rPr>
              <w:t>学历</w:t>
            </w:r>
            <w:r>
              <w:rPr>
                <w:rFonts w:hint="eastAsia" w:ascii="微软雅黑" w:hAnsi="微软雅黑" w:eastAsia="微软雅黑"/>
                <w:kern w:val="0"/>
                <w:sz w:val="22"/>
                <w:lang w:eastAsia="zh-CN"/>
              </w:rPr>
              <w:t>，</w:t>
            </w:r>
            <w:r>
              <w:rPr>
                <w:rFonts w:hint="eastAsia" w:ascii="微软雅黑" w:hAnsi="微软雅黑" w:eastAsia="微软雅黑"/>
                <w:kern w:val="0"/>
                <w:sz w:val="22"/>
                <w:lang w:val="en-US" w:eastAsia="zh-CN"/>
              </w:rPr>
              <w:t>财经或文学专业优先</w:t>
            </w:r>
            <w:r>
              <w:rPr>
                <w:rFonts w:hint="eastAsia" w:ascii="微软雅黑" w:hAnsi="微软雅黑" w:eastAsia="微软雅黑"/>
                <w:kern w:val="0"/>
                <w:sz w:val="22"/>
              </w:rPr>
              <w:t>；</w:t>
            </w:r>
            <w:r>
              <w:rPr>
                <w:rFonts w:hint="eastAsia" w:ascii="微软雅黑" w:hAnsi="微软雅黑" w:eastAsia="微软雅黑"/>
                <w:kern w:val="0"/>
                <w:sz w:val="22"/>
              </w:rPr>
              <w:br w:type="textWrapping"/>
            </w:r>
            <w:r>
              <w:rPr>
                <w:rFonts w:hint="eastAsia" w:ascii="微软雅黑" w:hAnsi="微软雅黑" w:eastAsia="微软雅黑"/>
                <w:kern w:val="0"/>
                <w:sz w:val="22"/>
              </w:rPr>
              <w:t>2.能熟练使用办公软件，具备较强的学习能力，沟通协调能力强；</w:t>
            </w:r>
            <w:r>
              <w:rPr>
                <w:rFonts w:hint="eastAsia" w:ascii="微软雅黑" w:hAnsi="微软雅黑" w:eastAsia="微软雅黑"/>
                <w:kern w:val="0"/>
                <w:sz w:val="22"/>
              </w:rPr>
              <w:br w:type="textWrapping"/>
            </w:r>
            <w:r>
              <w:rPr>
                <w:rFonts w:hint="eastAsia" w:ascii="微软雅黑" w:hAnsi="微软雅黑" w:eastAsia="微软雅黑"/>
                <w:kern w:val="0"/>
                <w:sz w:val="22"/>
              </w:rPr>
              <w:t>3.有</w:t>
            </w:r>
            <w:r>
              <w:rPr>
                <w:rFonts w:hint="eastAsia" w:ascii="微软雅黑" w:hAnsi="微软雅黑" w:eastAsia="微软雅黑"/>
                <w:kern w:val="0"/>
                <w:sz w:val="22"/>
                <w:lang w:val="en-US" w:eastAsia="zh-CN"/>
              </w:rPr>
              <w:t>科研、课题、专业等项目</w:t>
            </w:r>
            <w:r>
              <w:rPr>
                <w:rFonts w:hint="eastAsia" w:ascii="微软雅黑" w:hAnsi="微软雅黑" w:eastAsia="微软雅黑"/>
                <w:kern w:val="0"/>
                <w:sz w:val="22"/>
              </w:rPr>
              <w:t>相关工作经验。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1555" w:type="dxa"/>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微软雅黑" w:hAnsi="微软雅黑" w:eastAsia="微软雅黑" w:cs="宋体"/>
                <w:color w:val="000000"/>
                <w:kern w:val="2"/>
                <w:sz w:val="22"/>
                <w:szCs w:val="22"/>
                <w:lang w:val="en-US" w:eastAsia="zh-CN" w:bidi="ar-SA"/>
              </w:rPr>
            </w:pPr>
            <w:r>
              <w:rPr>
                <w:rFonts w:hint="eastAsia" w:ascii="微软雅黑" w:hAnsi="微软雅黑" w:eastAsia="微软雅黑"/>
                <w:color w:val="000000"/>
                <w:sz w:val="22"/>
              </w:rPr>
              <w:t>校团委</w:t>
            </w:r>
          </w:p>
        </w:tc>
        <w:tc>
          <w:tcPr>
            <w:tcW w:w="1581" w:type="dxa"/>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ascii="微软雅黑" w:hAnsi="微软雅黑" w:eastAsia="微软雅黑" w:cs="宋体"/>
                <w:color w:val="000000"/>
                <w:kern w:val="2"/>
                <w:sz w:val="22"/>
                <w:szCs w:val="22"/>
                <w:lang w:val="en-US" w:eastAsia="zh-CN" w:bidi="ar-SA"/>
              </w:rPr>
            </w:pPr>
            <w:r>
              <w:rPr>
                <w:rFonts w:hint="eastAsia" w:ascii="微软雅黑" w:hAnsi="微软雅黑" w:eastAsia="微软雅黑"/>
                <w:color w:val="000000"/>
                <w:sz w:val="22"/>
              </w:rPr>
              <w:t>校团委干事</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1</w:t>
            </w:r>
          </w:p>
        </w:tc>
        <w:tc>
          <w:tcPr>
            <w:tcW w:w="5695" w:type="dxa"/>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left"/>
              <w:textAlignment w:val="auto"/>
              <w:rPr>
                <w:rFonts w:ascii="微软雅黑" w:hAnsi="微软雅黑" w:eastAsia="微软雅黑"/>
                <w:color w:val="000000"/>
                <w:sz w:val="22"/>
              </w:rPr>
            </w:pPr>
            <w:r>
              <w:rPr>
                <w:rFonts w:hint="eastAsia" w:ascii="微软雅黑" w:hAnsi="微软雅黑" w:eastAsia="微软雅黑"/>
                <w:color w:val="000000"/>
                <w:sz w:val="22"/>
              </w:rPr>
              <w:t>1.</w:t>
            </w:r>
            <w:r>
              <w:rPr>
                <w:rFonts w:hint="eastAsia" w:ascii="微软雅黑" w:hAnsi="微软雅黑" w:eastAsia="微软雅黑"/>
                <w:color w:val="000000"/>
                <w:sz w:val="22"/>
                <w:lang w:eastAsia="zh-CN"/>
              </w:rPr>
              <w:t>本科及以上学历</w:t>
            </w:r>
            <w:r>
              <w:rPr>
                <w:rFonts w:hint="eastAsia" w:ascii="微软雅黑" w:hAnsi="微软雅黑" w:eastAsia="微软雅黑"/>
                <w:color w:val="000000"/>
                <w:sz w:val="22"/>
              </w:rPr>
              <w:t>，</w:t>
            </w:r>
            <w:r>
              <w:rPr>
                <w:rFonts w:hint="eastAsia" w:ascii="微软雅黑" w:hAnsi="微软雅黑" w:eastAsia="微软雅黑"/>
                <w:color w:val="000000"/>
                <w:sz w:val="22"/>
                <w:lang w:eastAsia="zh-CN"/>
              </w:rPr>
              <w:t>中共党员（含预备党员）</w:t>
            </w:r>
            <w:r>
              <w:rPr>
                <w:rFonts w:hint="eastAsia" w:ascii="微软雅黑" w:hAnsi="微软雅黑" w:eastAsia="微软雅黑"/>
                <w:color w:val="000000"/>
                <w:sz w:val="22"/>
                <w:lang w:val="en-US" w:eastAsia="zh-CN"/>
              </w:rPr>
              <w:t>或共青团员；</w:t>
            </w:r>
            <w:r>
              <w:rPr>
                <w:rFonts w:hint="eastAsia" w:ascii="微软雅黑" w:hAnsi="微软雅黑" w:eastAsia="微软雅黑"/>
                <w:color w:val="000000"/>
                <w:sz w:val="22"/>
              </w:rPr>
              <w:br w:type="textWrapping"/>
            </w:r>
            <w:r>
              <w:rPr>
                <w:rFonts w:hint="eastAsia" w:ascii="微软雅黑" w:hAnsi="微软雅黑" w:eastAsia="微软雅黑"/>
                <w:color w:val="000000"/>
                <w:sz w:val="22"/>
              </w:rPr>
              <w:t>2.</w:t>
            </w:r>
            <w:r>
              <w:rPr>
                <w:rFonts w:hint="eastAsia" w:ascii="微软雅黑" w:hAnsi="微软雅黑" w:eastAsia="微软雅黑"/>
                <w:kern w:val="0"/>
                <w:sz w:val="22"/>
              </w:rPr>
              <w:t>有良好的组织、筹划、协调、沟通能力</w:t>
            </w:r>
            <w:r>
              <w:rPr>
                <w:rFonts w:hint="eastAsia" w:ascii="微软雅黑" w:hAnsi="微软雅黑" w:eastAsia="微软雅黑"/>
                <w:color w:val="000000"/>
                <w:sz w:val="22"/>
              </w:rPr>
              <w:t>；</w:t>
            </w:r>
          </w:p>
          <w:p>
            <w:pPr>
              <w:keepNext w:val="0"/>
              <w:keepLines w:val="0"/>
              <w:pageBreakBefore w:val="0"/>
              <w:kinsoku/>
              <w:wordWrap/>
              <w:overflowPunct/>
              <w:topLinePunct w:val="0"/>
              <w:autoSpaceDE/>
              <w:autoSpaceDN/>
              <w:bidi w:val="0"/>
              <w:adjustRightInd/>
              <w:snapToGrid/>
              <w:spacing w:line="280" w:lineRule="exact"/>
              <w:jc w:val="left"/>
              <w:textAlignment w:val="auto"/>
              <w:rPr>
                <w:rFonts w:hint="default" w:ascii="微软雅黑" w:hAnsi="微软雅黑" w:eastAsia="微软雅黑" w:cs="宋体"/>
                <w:color w:val="000000"/>
                <w:kern w:val="2"/>
                <w:sz w:val="22"/>
                <w:szCs w:val="22"/>
                <w:lang w:val="en-US" w:eastAsia="zh-CN" w:bidi="ar-SA"/>
              </w:rPr>
            </w:pPr>
            <w:r>
              <w:rPr>
                <w:rFonts w:hint="eastAsia" w:ascii="微软雅黑" w:hAnsi="微软雅黑" w:eastAsia="微软雅黑"/>
                <w:color w:val="000000"/>
                <w:sz w:val="22"/>
              </w:rPr>
              <w:t>3.有</w:t>
            </w:r>
            <w:r>
              <w:rPr>
                <w:rFonts w:hint="eastAsia" w:ascii="微软雅黑" w:hAnsi="微软雅黑" w:eastAsia="微软雅黑"/>
                <w:color w:val="000000"/>
                <w:sz w:val="22"/>
                <w:lang w:eastAsia="zh-CN"/>
              </w:rPr>
              <w:t>大学生社会实践、学生社团管理</w:t>
            </w:r>
            <w:r>
              <w:rPr>
                <w:rFonts w:hint="eastAsia" w:ascii="微软雅黑" w:hAnsi="微软雅黑" w:eastAsia="微软雅黑"/>
                <w:color w:val="000000"/>
                <w:sz w:val="22"/>
              </w:rPr>
              <w:t>工作经验</w:t>
            </w:r>
            <w:r>
              <w:rPr>
                <w:rFonts w:hint="eastAsia" w:ascii="微软雅黑" w:hAnsi="微软雅黑" w:eastAsia="微软雅黑"/>
                <w:color w:val="000000"/>
                <w:sz w:val="22"/>
                <w:lang w:val="en-US" w:eastAsia="zh-CN"/>
              </w:rPr>
              <w:t>或大型晚会节目编排或艺术指导工作经验优先考虑。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8" w:hRule="atLeast"/>
        </w:trPr>
        <w:tc>
          <w:tcPr>
            <w:tcW w:w="1555" w:type="dxa"/>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组织部</w:t>
            </w:r>
          </w:p>
        </w:tc>
        <w:tc>
          <w:tcPr>
            <w:tcW w:w="1581" w:type="dxa"/>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组织员</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1</w:t>
            </w:r>
          </w:p>
        </w:tc>
        <w:tc>
          <w:tcPr>
            <w:tcW w:w="5695" w:type="dxa"/>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 w:val="22"/>
                <w:lang w:val="en-US" w:eastAsia="zh-CN"/>
              </w:rPr>
            </w:pPr>
            <w:r>
              <w:rPr>
                <w:rFonts w:hint="eastAsia" w:ascii="微软雅黑" w:hAnsi="微软雅黑" w:eastAsia="微软雅黑"/>
                <w:kern w:val="0"/>
                <w:sz w:val="22"/>
                <w:lang w:val="en-US" w:eastAsia="zh-CN"/>
              </w:rPr>
              <w:t>本科及以上学历，</w:t>
            </w:r>
            <w:r>
              <w:rPr>
                <w:rFonts w:hint="eastAsia" w:ascii="微软雅黑" w:hAnsi="微软雅黑" w:eastAsia="微软雅黑"/>
                <w:color w:val="auto"/>
                <w:kern w:val="0"/>
                <w:sz w:val="22"/>
                <w:lang w:val="en-US" w:eastAsia="zh-CN"/>
              </w:rPr>
              <w:t>中共党员；</w:t>
            </w:r>
          </w:p>
          <w:p>
            <w:pPr>
              <w:keepNext w:val="0"/>
              <w:keepLines w:val="0"/>
              <w:pageBreakBefore w:val="0"/>
              <w:widowControl/>
              <w:numPr>
                <w:ilvl w:val="0"/>
                <w:numId w:val="1"/>
              </w:numPr>
              <w:kinsoku/>
              <w:wordWrap/>
              <w:overflowPunct/>
              <w:topLinePunct w:val="0"/>
              <w:autoSpaceDE/>
              <w:autoSpaceDN/>
              <w:bidi w:val="0"/>
              <w:adjustRightInd/>
              <w:snapToGrid/>
              <w:spacing w:line="280" w:lineRule="exact"/>
              <w:ind w:left="0" w:leftChars="0" w:firstLine="0" w:firstLineChars="0"/>
              <w:jc w:val="left"/>
              <w:textAlignment w:val="auto"/>
              <w:rPr>
                <w:rFonts w:hint="eastAsia" w:ascii="微软雅黑" w:hAnsi="微软雅黑" w:eastAsia="微软雅黑"/>
                <w:kern w:val="0"/>
                <w:sz w:val="22"/>
                <w:lang w:val="en-US" w:eastAsia="zh-CN"/>
              </w:rPr>
            </w:pPr>
            <w:r>
              <w:rPr>
                <w:rFonts w:hint="eastAsia" w:ascii="微软雅黑" w:hAnsi="微软雅黑" w:eastAsia="微软雅黑"/>
                <w:kern w:val="0"/>
                <w:sz w:val="22"/>
              </w:rPr>
              <w:t>具备良好的党务知识基础</w:t>
            </w:r>
            <w:r>
              <w:rPr>
                <w:rFonts w:hint="eastAsia" w:ascii="微软雅黑" w:hAnsi="微软雅黑" w:eastAsia="微软雅黑"/>
                <w:kern w:val="0"/>
                <w:sz w:val="22"/>
                <w:lang w:val="en-US" w:eastAsia="zh-CN"/>
              </w:rPr>
              <w:t>及</w:t>
            </w:r>
            <w:r>
              <w:rPr>
                <w:rFonts w:hint="eastAsia" w:ascii="微软雅黑" w:hAnsi="微软雅黑" w:eastAsia="微软雅黑"/>
                <w:kern w:val="0"/>
                <w:sz w:val="22"/>
              </w:rPr>
              <w:t>较好的公文写作</w:t>
            </w:r>
            <w:r>
              <w:rPr>
                <w:rFonts w:hint="eastAsia" w:ascii="微软雅黑" w:hAnsi="微软雅黑" w:eastAsia="微软雅黑"/>
                <w:kern w:val="0"/>
                <w:sz w:val="22"/>
                <w:lang w:val="en-US" w:eastAsia="zh-CN"/>
              </w:rPr>
              <w:t>能力；</w:t>
            </w:r>
          </w:p>
          <w:p>
            <w:pPr>
              <w:keepNext w:val="0"/>
              <w:keepLines w:val="0"/>
              <w:pageBreakBefore w:val="0"/>
              <w:widowControl/>
              <w:numPr>
                <w:ilvl w:val="0"/>
                <w:numId w:val="1"/>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在高等学校、党政机关、事业单位、国企等机构相关工作经验者优先考虑</w:t>
            </w:r>
            <w:r>
              <w:rPr>
                <w:rFonts w:hint="eastAsia" w:ascii="微软雅黑" w:hAnsi="微软雅黑" w:eastAsia="微软雅黑"/>
                <w:kern w:val="0"/>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555" w:type="dxa"/>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olor w:val="000000"/>
                <w:sz w:val="22"/>
                <w:lang w:val="en-US" w:eastAsia="zh-CN"/>
              </w:rPr>
            </w:pPr>
            <w:r>
              <w:rPr>
                <w:rFonts w:hint="eastAsia" w:ascii="微软雅黑" w:hAnsi="微软雅黑" w:eastAsia="微软雅黑"/>
                <w:color w:val="000000"/>
                <w:sz w:val="22"/>
                <w:lang w:val="en-US" w:eastAsia="zh-CN"/>
              </w:rPr>
              <w:t>宣传部</w:t>
            </w:r>
          </w:p>
        </w:tc>
        <w:tc>
          <w:tcPr>
            <w:tcW w:w="15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宣传干事</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1</w:t>
            </w:r>
          </w:p>
        </w:tc>
        <w:tc>
          <w:tcPr>
            <w:tcW w:w="5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kern w:val="0"/>
                <w:sz w:val="22"/>
              </w:rPr>
              <w:t>1.</w:t>
            </w:r>
            <w:r>
              <w:rPr>
                <w:rFonts w:hint="eastAsia" w:ascii="微软雅黑" w:hAnsi="微软雅黑" w:eastAsia="微软雅黑"/>
                <w:kern w:val="0"/>
                <w:sz w:val="22"/>
                <w:lang w:val="en-US" w:eastAsia="zh-CN"/>
              </w:rPr>
              <w:t>本科及</w:t>
            </w:r>
            <w:r>
              <w:rPr>
                <w:rFonts w:hint="eastAsia" w:ascii="微软雅黑" w:hAnsi="微软雅黑" w:eastAsia="微软雅黑"/>
                <w:kern w:val="0"/>
                <w:sz w:val="22"/>
              </w:rPr>
              <w:t>以上学历</w:t>
            </w:r>
            <w:r>
              <w:rPr>
                <w:rFonts w:hint="eastAsia" w:ascii="微软雅黑" w:hAnsi="微软雅黑" w:eastAsia="微软雅黑"/>
                <w:kern w:val="0"/>
                <w:sz w:val="22"/>
                <w:lang w:eastAsia="zh-CN"/>
              </w:rPr>
              <w:t>，</w:t>
            </w:r>
            <w:r>
              <w:rPr>
                <w:rFonts w:hint="eastAsia" w:ascii="微软雅黑" w:hAnsi="微软雅黑" w:eastAsia="微软雅黑"/>
                <w:kern w:val="0"/>
                <w:sz w:val="22"/>
                <w:lang w:val="en-US" w:eastAsia="zh-CN"/>
              </w:rPr>
              <w:t>2年宣传工作经验，</w:t>
            </w:r>
            <w:r>
              <w:rPr>
                <w:rFonts w:hint="eastAsia" w:ascii="微软雅黑" w:hAnsi="微软雅黑" w:eastAsia="微软雅黑"/>
                <w:color w:val="auto"/>
                <w:kern w:val="0"/>
                <w:sz w:val="22"/>
                <w:lang w:val="en-US" w:eastAsia="zh-CN"/>
              </w:rPr>
              <w:t>中共党员优先</w:t>
            </w:r>
            <w:r>
              <w:rPr>
                <w:rFonts w:hint="eastAsia" w:ascii="微软雅黑" w:hAnsi="微软雅黑" w:eastAsia="微软雅黑"/>
                <w:color w:val="auto"/>
                <w:kern w:val="0"/>
                <w:sz w:val="22"/>
              </w:rPr>
              <w:t>；</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default" w:ascii="微软雅黑" w:hAnsi="微软雅黑" w:eastAsia="微软雅黑"/>
                <w:color w:val="auto"/>
                <w:kern w:val="0"/>
                <w:sz w:val="22"/>
                <w:lang w:val="en-US" w:eastAsia="zh-CN"/>
              </w:rPr>
            </w:pPr>
            <w:r>
              <w:rPr>
                <w:rFonts w:hint="eastAsia" w:ascii="微软雅黑" w:hAnsi="微软雅黑" w:eastAsia="微软雅黑"/>
                <w:color w:val="auto"/>
                <w:kern w:val="0"/>
                <w:sz w:val="22"/>
              </w:rPr>
              <w:t>2.有广告/美术/影视制作</w:t>
            </w:r>
            <w:r>
              <w:rPr>
                <w:rFonts w:hint="eastAsia" w:ascii="微软雅黑" w:hAnsi="微软雅黑" w:eastAsia="微软雅黑"/>
                <w:color w:val="auto"/>
                <w:kern w:val="0"/>
                <w:sz w:val="22"/>
                <w:lang w:val="en-US" w:eastAsia="zh-CN"/>
              </w:rPr>
              <w:t>等相关工作经验，能独立承担</w:t>
            </w:r>
            <w:r>
              <w:rPr>
                <w:rFonts w:hint="eastAsia" w:ascii="微软雅黑" w:hAnsi="微软雅黑" w:eastAsia="微软雅黑"/>
                <w:color w:val="auto"/>
                <w:kern w:val="0"/>
                <w:sz w:val="22"/>
              </w:rPr>
              <w:t>摄影</w:t>
            </w:r>
            <w:r>
              <w:rPr>
                <w:rFonts w:hint="eastAsia" w:ascii="微软雅黑" w:hAnsi="微软雅黑" w:eastAsia="微软雅黑"/>
                <w:color w:val="auto"/>
                <w:kern w:val="0"/>
                <w:sz w:val="22"/>
                <w:lang w:val="en-US" w:eastAsia="zh-CN"/>
              </w:rPr>
              <w:t>剪辑</w:t>
            </w:r>
            <w:r>
              <w:rPr>
                <w:rFonts w:hint="eastAsia" w:ascii="微软雅黑" w:hAnsi="微软雅黑" w:eastAsia="微软雅黑"/>
                <w:color w:val="auto"/>
                <w:kern w:val="0"/>
                <w:sz w:val="22"/>
              </w:rPr>
              <w:t>、文案</w:t>
            </w:r>
            <w:r>
              <w:rPr>
                <w:rFonts w:hint="eastAsia" w:ascii="微软雅黑" w:hAnsi="微软雅黑" w:eastAsia="微软雅黑"/>
                <w:color w:val="auto"/>
                <w:kern w:val="0"/>
                <w:sz w:val="22"/>
                <w:lang w:val="en-US" w:eastAsia="zh-CN"/>
              </w:rPr>
              <w:t>策划</w:t>
            </w:r>
            <w:r>
              <w:rPr>
                <w:rFonts w:hint="eastAsia" w:ascii="微软雅黑" w:hAnsi="微软雅黑" w:eastAsia="微软雅黑"/>
                <w:color w:val="auto"/>
                <w:kern w:val="0"/>
                <w:sz w:val="22"/>
              </w:rPr>
              <w:t>、</w:t>
            </w:r>
            <w:r>
              <w:rPr>
                <w:rFonts w:hint="eastAsia" w:ascii="微软雅黑" w:hAnsi="微软雅黑" w:eastAsia="微软雅黑"/>
                <w:color w:val="auto"/>
                <w:kern w:val="0"/>
                <w:sz w:val="22"/>
                <w:lang w:val="en-US" w:eastAsia="zh-CN"/>
              </w:rPr>
              <w:t>数媒运营其中一项工作</w:t>
            </w:r>
            <w:r>
              <w:rPr>
                <w:rFonts w:hint="eastAsia" w:ascii="微软雅黑" w:hAnsi="微软雅黑" w:eastAsia="微软雅黑"/>
                <w:color w:val="auto"/>
                <w:kern w:val="0"/>
                <w:sz w:val="22"/>
              </w:rPr>
              <w:t xml:space="preserve"> ；</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3.具备良好的审美、镜头节奏感、乐感；熟知短视频玩法，对热点有敏感度</w:t>
            </w:r>
            <w:r>
              <w:rPr>
                <w:rFonts w:hint="eastAsia" w:ascii="微软雅黑" w:hAnsi="微软雅黑" w:eastAsia="微软雅黑"/>
                <w:kern w:val="0"/>
                <w:sz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555" w:type="dxa"/>
            <w:shd w:val="clear" w:color="auto" w:fill="auto"/>
            <w:noWrap/>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olor w:val="000000"/>
                <w:sz w:val="22"/>
                <w:lang w:val="en-US" w:eastAsia="zh-CN"/>
              </w:rPr>
            </w:pPr>
            <w:r>
              <w:rPr>
                <w:rFonts w:hint="eastAsia" w:ascii="微软雅黑" w:hAnsi="微软雅黑" w:eastAsia="微软雅黑"/>
                <w:color w:val="000000"/>
                <w:sz w:val="22"/>
                <w:lang w:val="en-US" w:eastAsia="zh-CN"/>
              </w:rPr>
              <w:t>资产中心</w:t>
            </w:r>
          </w:p>
        </w:tc>
        <w:tc>
          <w:tcPr>
            <w:tcW w:w="158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污水处理员</w:t>
            </w:r>
          </w:p>
        </w:tc>
        <w:tc>
          <w:tcPr>
            <w:tcW w:w="1229"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1</w:t>
            </w:r>
          </w:p>
        </w:tc>
        <w:tc>
          <w:tcPr>
            <w:tcW w:w="569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1.大专学历，环境类、市政工程、污水生物技术类专业优先；</w:t>
            </w:r>
            <w:r>
              <w:rPr>
                <w:rFonts w:hint="eastAsia" w:ascii="微软雅黑" w:hAnsi="微软雅黑" w:eastAsia="微软雅黑"/>
                <w:kern w:val="0"/>
                <w:sz w:val="22"/>
              </w:rPr>
              <w:br w:type="textWrapping"/>
            </w:r>
            <w:r>
              <w:rPr>
                <w:rFonts w:hint="eastAsia" w:ascii="微软雅黑" w:hAnsi="微软雅黑" w:eastAsia="微软雅黑"/>
                <w:kern w:val="0"/>
                <w:sz w:val="22"/>
              </w:rPr>
              <w:t>2.熟悉污水工艺处理系统的工艺指标、调试和运行工作，了解最新国家污水排放标准，能认识各种物化处理工艺和生化处理工艺；</w:t>
            </w:r>
            <w:r>
              <w:rPr>
                <w:rFonts w:hint="eastAsia" w:ascii="微软雅黑" w:hAnsi="微软雅黑" w:eastAsia="微软雅黑"/>
                <w:kern w:val="0"/>
                <w:sz w:val="22"/>
              </w:rPr>
              <w:br w:type="textWrapping"/>
            </w:r>
            <w:r>
              <w:rPr>
                <w:rFonts w:hint="eastAsia" w:ascii="微软雅黑" w:hAnsi="微软雅黑" w:eastAsia="微软雅黑"/>
                <w:kern w:val="0"/>
                <w:sz w:val="22"/>
              </w:rPr>
              <w:t>3.有电工相关知识，能操作</w:t>
            </w:r>
            <w:r>
              <w:rPr>
                <w:rFonts w:hint="eastAsia" w:ascii="微软雅黑" w:hAnsi="微软雅黑" w:eastAsia="微软雅黑"/>
                <w:kern w:val="0"/>
                <w:sz w:val="22"/>
                <w:lang w:eastAsia="zh-CN"/>
              </w:rPr>
              <w:t>和</w:t>
            </w:r>
            <w:r>
              <w:rPr>
                <w:rFonts w:hint="eastAsia" w:ascii="微软雅黑" w:hAnsi="微软雅黑" w:eastAsia="微软雅黑"/>
                <w:kern w:val="0"/>
                <w:sz w:val="22"/>
              </w:rPr>
              <w:t>解决简单的电线操作问题。</w:t>
            </w:r>
          </w:p>
        </w:tc>
      </w:tr>
    </w:tbl>
    <w:p>
      <w:pPr>
        <w:widowControl/>
        <w:shd w:val="clear" w:color="auto" w:fill="FFFFFF"/>
        <w:spacing w:line="480" w:lineRule="atLeast"/>
        <w:ind w:right="-460" w:rightChars="-219"/>
        <w:jc w:val="left"/>
        <w:outlineLvl w:val="0"/>
        <w:rPr>
          <w:rFonts w:ascii="微软雅黑" w:hAnsi="微软雅黑" w:eastAsia="微软雅黑" w:cs="Times New Roman"/>
          <w:b/>
          <w:color w:val="000000"/>
          <w:kern w:val="36"/>
          <w:sz w:val="32"/>
          <w:szCs w:val="32"/>
        </w:rPr>
      </w:pPr>
      <w:r>
        <w:rPr>
          <w:rFonts w:hint="eastAsia" w:ascii="微软雅黑" w:hAnsi="微软雅黑" w:eastAsia="微软雅黑" w:cs="Times New Roman"/>
          <w:b/>
          <w:color w:val="000000"/>
          <w:kern w:val="36"/>
          <w:sz w:val="32"/>
          <w:szCs w:val="32"/>
          <w:lang w:val="en-US" w:eastAsia="zh-CN"/>
        </w:rPr>
        <w:t>（四）管理</w:t>
      </w:r>
      <w:r>
        <w:rPr>
          <w:rFonts w:hint="eastAsia" w:ascii="微软雅黑" w:hAnsi="微软雅黑" w:eastAsia="微软雅黑" w:cs="Times New Roman"/>
          <w:b/>
          <w:color w:val="000000"/>
          <w:kern w:val="36"/>
          <w:sz w:val="32"/>
          <w:szCs w:val="32"/>
        </w:rPr>
        <w:t>岗</w:t>
      </w:r>
    </w:p>
    <w:tbl>
      <w:tblPr>
        <w:tblStyle w:val="9"/>
        <w:tblW w:w="10060" w:type="dxa"/>
        <w:tblInd w:w="0" w:type="dxa"/>
        <w:tblLayout w:type="autofit"/>
        <w:tblCellMar>
          <w:top w:w="0" w:type="dxa"/>
          <w:left w:w="108" w:type="dxa"/>
          <w:bottom w:w="0" w:type="dxa"/>
          <w:right w:w="108" w:type="dxa"/>
        </w:tblCellMar>
      </w:tblPr>
      <w:tblGrid>
        <w:gridCol w:w="1555"/>
        <w:gridCol w:w="1581"/>
        <w:gridCol w:w="1229"/>
        <w:gridCol w:w="5695"/>
      </w:tblGrid>
      <w:tr>
        <w:tblPrEx>
          <w:tblCellMar>
            <w:top w:w="0" w:type="dxa"/>
            <w:left w:w="108" w:type="dxa"/>
            <w:bottom w:w="0" w:type="dxa"/>
            <w:right w:w="108" w:type="dxa"/>
          </w:tblCellMar>
        </w:tblPrEx>
        <w:trPr>
          <w:trHeight w:val="616" w:hRule="atLeast"/>
        </w:trPr>
        <w:tc>
          <w:tcPr>
            <w:tcW w:w="155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b/>
                <w:bCs/>
                <w:color w:val="000000"/>
                <w:kern w:val="0"/>
                <w:sz w:val="22"/>
              </w:rPr>
            </w:pPr>
            <w:r>
              <w:rPr>
                <w:rFonts w:hint="eastAsia" w:ascii="微软雅黑" w:hAnsi="微软雅黑" w:eastAsia="微软雅黑"/>
                <w:b/>
                <w:bCs/>
                <w:color w:val="000000"/>
                <w:kern w:val="0"/>
                <w:sz w:val="22"/>
              </w:rPr>
              <w:t>部门</w:t>
            </w:r>
          </w:p>
        </w:tc>
        <w:tc>
          <w:tcPr>
            <w:tcW w:w="1581"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b/>
                <w:bCs/>
                <w:kern w:val="0"/>
                <w:sz w:val="22"/>
              </w:rPr>
            </w:pPr>
            <w:r>
              <w:rPr>
                <w:rFonts w:hint="eastAsia" w:ascii="微软雅黑" w:hAnsi="微软雅黑" w:eastAsia="微软雅黑"/>
                <w:b/>
                <w:bCs/>
                <w:kern w:val="0"/>
                <w:sz w:val="22"/>
              </w:rPr>
              <w:t>岗位</w:t>
            </w:r>
          </w:p>
        </w:tc>
        <w:tc>
          <w:tcPr>
            <w:tcW w:w="122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b/>
                <w:bCs/>
                <w:kern w:val="0"/>
                <w:sz w:val="22"/>
              </w:rPr>
            </w:pPr>
            <w:r>
              <w:rPr>
                <w:rFonts w:hint="eastAsia" w:ascii="微软雅黑" w:hAnsi="微软雅黑" w:eastAsia="微软雅黑"/>
                <w:b/>
                <w:bCs/>
                <w:kern w:val="0"/>
                <w:sz w:val="22"/>
              </w:rPr>
              <w:t>招聘人数</w:t>
            </w:r>
          </w:p>
        </w:tc>
        <w:tc>
          <w:tcPr>
            <w:tcW w:w="569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b/>
                <w:bCs/>
                <w:kern w:val="0"/>
                <w:sz w:val="22"/>
              </w:rPr>
            </w:pPr>
            <w:r>
              <w:rPr>
                <w:rFonts w:hint="eastAsia" w:ascii="微软雅黑" w:hAnsi="微软雅黑" w:eastAsia="微软雅黑"/>
                <w:b/>
                <w:bCs/>
                <w:kern w:val="0"/>
                <w:sz w:val="22"/>
              </w:rPr>
              <w:t>岗位及相关要求</w:t>
            </w:r>
          </w:p>
        </w:tc>
      </w:tr>
      <w:tr>
        <w:tblPrEx>
          <w:tblCellMar>
            <w:top w:w="0" w:type="dxa"/>
            <w:left w:w="108" w:type="dxa"/>
            <w:bottom w:w="0" w:type="dxa"/>
            <w:right w:w="108" w:type="dxa"/>
          </w:tblCellMar>
        </w:tblPrEx>
        <w:trPr>
          <w:trHeight w:val="1110" w:hRule="atLeast"/>
        </w:trPr>
        <w:tc>
          <w:tcPr>
            <w:tcW w:w="155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color w:val="000000"/>
                <w:kern w:val="0"/>
                <w:sz w:val="22"/>
              </w:rPr>
            </w:pPr>
            <w:r>
              <w:rPr>
                <w:rFonts w:hint="eastAsia" w:ascii="微软雅黑" w:hAnsi="微软雅黑" w:eastAsia="微软雅黑"/>
                <w:color w:val="000000"/>
                <w:kern w:val="0"/>
                <w:sz w:val="22"/>
              </w:rPr>
              <w:t>二级学院</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rPr>
            </w:pPr>
            <w:r>
              <w:rPr>
                <w:rFonts w:hint="eastAsia" w:ascii="微软雅黑" w:hAnsi="微软雅黑" w:eastAsia="微软雅黑"/>
                <w:kern w:val="0"/>
                <w:sz w:val="22"/>
              </w:rPr>
              <w:t>财经学院</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lang w:val="en-US" w:eastAsia="zh-CN"/>
              </w:rPr>
            </w:pPr>
            <w:r>
              <w:rPr>
                <w:rFonts w:hint="eastAsia" w:ascii="微软雅黑" w:hAnsi="微软雅黑" w:eastAsia="微软雅黑"/>
                <w:kern w:val="0"/>
                <w:sz w:val="22"/>
                <w:lang w:val="en-US" w:eastAsia="zh-CN"/>
              </w:rPr>
              <w:t>管理学院</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kern w:val="0"/>
                <w:sz w:val="22"/>
                <w:lang w:val="en-US" w:eastAsia="zh-CN"/>
              </w:rPr>
            </w:pPr>
            <w:r>
              <w:rPr>
                <w:rFonts w:hint="eastAsia" w:ascii="微软雅黑" w:hAnsi="微软雅黑" w:eastAsia="微软雅黑"/>
                <w:b/>
                <w:bCs/>
                <w:kern w:val="0"/>
                <w:sz w:val="22"/>
              </w:rPr>
              <w:t>院长</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1"/>
                <w:szCs w:val="21"/>
                <w:lang w:eastAsia="zh-CN"/>
              </w:rPr>
            </w:pPr>
            <w:r>
              <w:rPr>
                <w:rFonts w:hint="eastAsia" w:ascii="微软雅黑" w:hAnsi="微软雅黑" w:eastAsia="微软雅黑"/>
                <w:kern w:val="0"/>
                <w:sz w:val="22"/>
                <w:lang w:val="en-US" w:eastAsia="zh-CN"/>
              </w:rPr>
              <w:t>2</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09" w:rightChars="-52"/>
              <w:jc w:val="left"/>
              <w:textAlignment w:val="auto"/>
              <w:rPr>
                <w:rFonts w:hint="eastAsia" w:ascii="微软雅黑" w:hAnsi="微软雅黑" w:eastAsia="微软雅黑"/>
                <w:kern w:val="0"/>
                <w:sz w:val="22"/>
                <w:lang w:val="en-US" w:eastAsia="zh-CN"/>
              </w:rPr>
            </w:pPr>
            <w:r>
              <w:rPr>
                <w:rFonts w:hint="eastAsia" w:ascii="微软雅黑" w:hAnsi="微软雅黑" w:eastAsia="微软雅黑"/>
                <w:kern w:val="0"/>
                <w:sz w:val="22"/>
                <w:lang w:val="en-US" w:eastAsia="zh-CN"/>
              </w:rPr>
              <w:t>1.本科及以上学历，具有</w:t>
            </w:r>
            <w:r>
              <w:rPr>
                <w:rFonts w:hint="eastAsia" w:ascii="微软雅黑" w:hAnsi="微软雅黑" w:eastAsia="微软雅黑"/>
                <w:kern w:val="0"/>
                <w:sz w:val="22"/>
              </w:rPr>
              <w:t>副高级</w:t>
            </w:r>
            <w:r>
              <w:rPr>
                <w:rFonts w:hint="eastAsia" w:ascii="微软雅黑" w:hAnsi="微软雅黑" w:eastAsia="微软雅黑"/>
                <w:kern w:val="0"/>
                <w:sz w:val="22"/>
                <w:lang w:val="en-US" w:eastAsia="zh-CN"/>
              </w:rPr>
              <w:t>及</w:t>
            </w:r>
            <w:r>
              <w:rPr>
                <w:rFonts w:hint="eastAsia" w:ascii="微软雅黑" w:hAnsi="微软雅黑" w:eastAsia="微软雅黑"/>
                <w:kern w:val="0"/>
                <w:sz w:val="22"/>
              </w:rPr>
              <w:t>以上</w:t>
            </w:r>
            <w:r>
              <w:rPr>
                <w:rFonts w:hint="eastAsia" w:ascii="微软雅黑" w:hAnsi="微软雅黑" w:eastAsia="微软雅黑"/>
                <w:kern w:val="0"/>
                <w:sz w:val="22"/>
                <w:lang w:val="en-US" w:eastAsia="zh-CN"/>
              </w:rPr>
              <w:t>职称，5年及以上教学管理经验；</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09" w:rightChars="-52"/>
              <w:jc w:val="left"/>
              <w:textAlignment w:val="auto"/>
              <w:rPr>
                <w:rFonts w:ascii="微软雅黑" w:hAnsi="微软雅黑" w:eastAsia="微软雅黑"/>
                <w:kern w:val="0"/>
                <w:sz w:val="22"/>
              </w:rPr>
            </w:pPr>
            <w:r>
              <w:rPr>
                <w:rFonts w:hint="eastAsia" w:ascii="微软雅黑" w:hAnsi="微软雅黑" w:eastAsia="微软雅黑"/>
                <w:kern w:val="0"/>
                <w:sz w:val="22"/>
                <w:lang w:val="en-US" w:eastAsia="zh-CN"/>
              </w:rPr>
              <w:t>2.</w:t>
            </w:r>
            <w:r>
              <w:rPr>
                <w:rFonts w:hint="eastAsia" w:ascii="微软雅黑" w:hAnsi="微软雅黑" w:eastAsia="微软雅黑"/>
                <w:kern w:val="0"/>
                <w:sz w:val="22"/>
              </w:rPr>
              <w:t>熟悉职业教育政策及高校教学和教务管理</w:t>
            </w:r>
            <w:r>
              <w:rPr>
                <w:rFonts w:hint="eastAsia" w:ascii="微软雅黑" w:hAnsi="微软雅黑" w:eastAsia="微软雅黑"/>
                <w:kern w:val="0"/>
                <w:sz w:val="2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09" w:rightChars="-52"/>
              <w:jc w:val="left"/>
              <w:textAlignment w:val="auto"/>
              <w:rPr>
                <w:rFonts w:ascii="微软雅黑" w:hAnsi="微软雅黑" w:eastAsia="微软雅黑"/>
                <w:kern w:val="0"/>
                <w:sz w:val="22"/>
              </w:rPr>
            </w:pPr>
            <w:r>
              <w:rPr>
                <w:rFonts w:hint="eastAsia" w:ascii="微软雅黑" w:hAnsi="微软雅黑" w:eastAsia="微软雅黑"/>
                <w:kern w:val="0"/>
                <w:sz w:val="22"/>
                <w:lang w:val="en-US" w:eastAsia="zh-CN"/>
              </w:rPr>
              <w:t>3.具有企业</w:t>
            </w:r>
            <w:r>
              <w:rPr>
                <w:rFonts w:hint="eastAsia" w:ascii="微软雅黑" w:hAnsi="微软雅黑" w:eastAsia="微软雅黑"/>
                <w:kern w:val="0"/>
                <w:sz w:val="22"/>
              </w:rPr>
              <w:t>工作经验优先。</w:t>
            </w:r>
          </w:p>
        </w:tc>
      </w:tr>
      <w:tr>
        <w:tblPrEx>
          <w:tblCellMar>
            <w:top w:w="0" w:type="dxa"/>
            <w:left w:w="108" w:type="dxa"/>
            <w:bottom w:w="0" w:type="dxa"/>
            <w:right w:w="108" w:type="dxa"/>
          </w:tblCellMar>
        </w:tblPrEx>
        <w:trPr>
          <w:trHeight w:val="1110"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color w:val="000000"/>
                <w:kern w:val="0"/>
                <w:sz w:val="2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rPr>
            </w:pPr>
            <w:r>
              <w:rPr>
                <w:rFonts w:hint="eastAsia" w:ascii="微软雅黑" w:hAnsi="微软雅黑" w:eastAsia="微软雅黑"/>
                <w:kern w:val="0"/>
                <w:sz w:val="22"/>
              </w:rPr>
              <w:t>管理学院</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 w:val="22"/>
              </w:rPr>
            </w:pPr>
            <w:r>
              <w:rPr>
                <w:rFonts w:hint="eastAsia" w:ascii="微软雅黑" w:hAnsi="微软雅黑" w:eastAsia="微软雅黑"/>
                <w:b/>
                <w:bCs/>
                <w:kern w:val="0"/>
                <w:sz w:val="22"/>
              </w:rPr>
              <w:t>副院长</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lang w:eastAsia="zh-CN"/>
              </w:rPr>
            </w:pPr>
            <w:r>
              <w:rPr>
                <w:rFonts w:hint="eastAsia" w:ascii="微软雅黑" w:hAnsi="微软雅黑" w:eastAsia="微软雅黑"/>
                <w:kern w:val="0"/>
                <w:sz w:val="22"/>
                <w:lang w:val="en-US" w:eastAsia="zh-CN"/>
              </w:rPr>
              <w:t>1</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ind w:right="-109" w:rightChars="-52"/>
              <w:jc w:val="left"/>
              <w:textAlignment w:val="auto"/>
              <w:rPr>
                <w:rFonts w:ascii="微软雅黑" w:hAnsi="微软雅黑" w:eastAsia="微软雅黑"/>
                <w:kern w:val="0"/>
                <w:sz w:val="22"/>
              </w:rPr>
            </w:pPr>
            <w:r>
              <w:rPr>
                <w:rFonts w:hint="eastAsia" w:ascii="微软雅黑" w:hAnsi="微软雅黑" w:eastAsia="微软雅黑"/>
                <w:kern w:val="0"/>
                <w:sz w:val="22"/>
              </w:rPr>
              <w:t>1.本科及以上学历，中级职称且有5年以上企业高管经验（副高级以上优先）；</w:t>
            </w:r>
            <w:r>
              <w:rPr>
                <w:rFonts w:hint="eastAsia" w:ascii="微软雅黑" w:hAnsi="微软雅黑" w:eastAsia="微软雅黑"/>
                <w:kern w:val="0"/>
                <w:sz w:val="22"/>
              </w:rPr>
              <w:br w:type="textWrapping"/>
            </w:r>
            <w:r>
              <w:rPr>
                <w:rFonts w:hint="eastAsia" w:ascii="微软雅黑" w:hAnsi="微软雅黑" w:eastAsia="微软雅黑"/>
                <w:kern w:val="0"/>
                <w:sz w:val="22"/>
              </w:rPr>
              <w:t>2.有高校二级学院管理岗位工作经验，熟悉职业教育政策及高校教学和教务管理，有民办高校学院管理工作经验优先。</w:t>
            </w:r>
          </w:p>
        </w:tc>
      </w:tr>
      <w:tr>
        <w:tblPrEx>
          <w:tblCellMar>
            <w:top w:w="0" w:type="dxa"/>
            <w:left w:w="108" w:type="dxa"/>
            <w:bottom w:w="0" w:type="dxa"/>
            <w:right w:w="108" w:type="dxa"/>
          </w:tblCellMar>
        </w:tblPrEx>
        <w:trPr>
          <w:trHeight w:val="901" w:hRule="atLeast"/>
        </w:trPr>
        <w:tc>
          <w:tcPr>
            <w:tcW w:w="155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color w:val="000000"/>
                <w:kern w:val="0"/>
                <w:sz w:val="22"/>
              </w:rPr>
            </w:pP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both"/>
              <w:textAlignment w:val="auto"/>
              <w:rPr>
                <w:rFonts w:hint="eastAsia" w:ascii="微软雅黑" w:hAnsi="微软雅黑" w:eastAsia="微软雅黑"/>
                <w:kern w:val="0"/>
                <w:sz w:val="22"/>
              </w:rPr>
            </w:pPr>
            <w:r>
              <w:rPr>
                <w:rFonts w:hint="eastAsia" w:ascii="微软雅黑" w:hAnsi="微软雅黑" w:eastAsia="微软雅黑"/>
                <w:kern w:val="0"/>
                <w:sz w:val="22"/>
              </w:rPr>
              <w:t>智能机电学院</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b/>
                <w:bCs/>
                <w:kern w:val="0"/>
                <w:sz w:val="22"/>
              </w:rPr>
            </w:pPr>
            <w:r>
              <w:rPr>
                <w:rFonts w:hint="eastAsia" w:ascii="微软雅黑" w:hAnsi="微软雅黑" w:eastAsia="微软雅黑"/>
                <w:kern w:val="0"/>
                <w:sz w:val="22"/>
              </w:rPr>
              <w:t>财经学院</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ascii="微软雅黑" w:hAnsi="微软雅黑" w:eastAsia="微软雅黑"/>
                <w:kern w:val="0"/>
                <w:sz w:val="22"/>
              </w:rPr>
            </w:pPr>
            <w:r>
              <w:rPr>
                <w:rFonts w:hint="eastAsia" w:ascii="微软雅黑" w:hAnsi="微软雅黑" w:eastAsia="微软雅黑"/>
                <w:b/>
                <w:bCs/>
                <w:kern w:val="0"/>
                <w:sz w:val="22"/>
              </w:rPr>
              <w:t>院长助理</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lang w:eastAsia="zh-CN"/>
              </w:rPr>
            </w:pPr>
            <w:r>
              <w:rPr>
                <w:rFonts w:hint="eastAsia" w:ascii="微软雅黑" w:hAnsi="微软雅黑" w:eastAsia="微软雅黑"/>
                <w:kern w:val="0"/>
                <w:sz w:val="22"/>
                <w:lang w:val="en-US" w:eastAsia="zh-CN"/>
              </w:rPr>
              <w:t>2</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Cs w:val="21"/>
              </w:rPr>
            </w:pPr>
            <w:r>
              <w:rPr>
                <w:rFonts w:hint="eastAsia" w:ascii="微软雅黑" w:hAnsi="微软雅黑" w:eastAsia="微软雅黑"/>
                <w:kern w:val="0"/>
                <w:sz w:val="22"/>
              </w:rPr>
              <w:t>1.中级职称且有5年以上高校工作经验</w:t>
            </w:r>
            <w:r>
              <w:rPr>
                <w:rFonts w:hint="eastAsia" w:ascii="微软雅黑" w:hAnsi="微软雅黑" w:eastAsia="微软雅黑"/>
                <w:kern w:val="0"/>
                <w:sz w:val="22"/>
                <w:lang w:val="en-US" w:eastAsia="zh-CN"/>
              </w:rPr>
              <w:t>(</w:t>
            </w:r>
            <w:r>
              <w:rPr>
                <w:rFonts w:hint="eastAsia" w:ascii="微软雅黑" w:hAnsi="微软雅黑" w:eastAsia="微软雅黑"/>
                <w:kern w:val="0"/>
                <w:sz w:val="22"/>
              </w:rPr>
              <w:t>副高级以上优先）；</w:t>
            </w:r>
            <w:r>
              <w:rPr>
                <w:rFonts w:hint="eastAsia" w:ascii="微软雅黑" w:hAnsi="微软雅黑" w:eastAsia="微软雅黑"/>
                <w:kern w:val="0"/>
                <w:sz w:val="22"/>
              </w:rPr>
              <w:br w:type="textWrapping"/>
            </w:r>
            <w:r>
              <w:rPr>
                <w:rFonts w:hint="eastAsia" w:ascii="微软雅黑" w:hAnsi="微软雅黑" w:eastAsia="微软雅黑"/>
                <w:kern w:val="0"/>
                <w:sz w:val="22"/>
              </w:rPr>
              <w:t>2.熟悉职业教育政策及高校教学和教务管理，有民办高校学院管理工作经验优先。</w:t>
            </w:r>
          </w:p>
        </w:tc>
      </w:tr>
      <w:tr>
        <w:tblPrEx>
          <w:tblCellMar>
            <w:top w:w="0" w:type="dxa"/>
            <w:left w:w="108" w:type="dxa"/>
            <w:bottom w:w="0" w:type="dxa"/>
            <w:right w:w="108" w:type="dxa"/>
          </w:tblCellMar>
        </w:tblPrEx>
        <w:trPr>
          <w:trHeight w:val="901" w:hRule="atLeast"/>
        </w:trPr>
        <w:tc>
          <w:tcPr>
            <w:tcW w:w="15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color w:val="000000"/>
                <w:kern w:val="2"/>
                <w:sz w:val="22"/>
                <w:szCs w:val="22"/>
                <w:lang w:val="en-US" w:eastAsia="zh-CN" w:bidi="ar-SA"/>
              </w:rPr>
            </w:pPr>
            <w:r>
              <w:rPr>
                <w:rFonts w:hint="eastAsia" w:ascii="微软雅黑" w:hAnsi="微软雅黑" w:eastAsia="微软雅黑"/>
                <w:color w:val="000000"/>
                <w:sz w:val="22"/>
              </w:rPr>
              <w:t>党政办</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color w:val="000000"/>
                <w:kern w:val="2"/>
                <w:sz w:val="22"/>
                <w:szCs w:val="22"/>
                <w:lang w:val="en-US" w:eastAsia="zh-CN" w:bidi="ar-SA"/>
              </w:rPr>
            </w:pPr>
            <w:r>
              <w:rPr>
                <w:rFonts w:hint="eastAsia" w:ascii="微软雅黑" w:hAnsi="微软雅黑" w:eastAsia="微软雅黑"/>
                <w:color w:val="000000"/>
                <w:sz w:val="22"/>
              </w:rPr>
              <w:t>主任</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1</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 w:val="22"/>
                <w:lang w:val="en-US" w:eastAsia="zh-CN"/>
              </w:rPr>
            </w:pPr>
            <w:r>
              <w:rPr>
                <w:rFonts w:hint="eastAsia" w:ascii="微软雅黑" w:hAnsi="微软雅黑" w:eastAsia="微软雅黑"/>
                <w:color w:val="000000"/>
                <w:sz w:val="22"/>
              </w:rPr>
              <w:t>1.</w:t>
            </w:r>
            <w:r>
              <w:rPr>
                <w:rFonts w:hint="eastAsia" w:ascii="微软雅黑" w:hAnsi="微软雅黑" w:eastAsia="微软雅黑"/>
                <w:kern w:val="0"/>
                <w:sz w:val="22"/>
                <w:lang w:eastAsia="zh-CN"/>
              </w:rPr>
              <w:t>本科及以上学历</w:t>
            </w:r>
            <w:r>
              <w:rPr>
                <w:rFonts w:hint="eastAsia" w:ascii="微软雅黑" w:hAnsi="微软雅黑" w:eastAsia="微软雅黑"/>
                <w:color w:val="000000"/>
                <w:sz w:val="22"/>
              </w:rPr>
              <w:t>，</w:t>
            </w:r>
            <w:r>
              <w:rPr>
                <w:rFonts w:hint="eastAsia" w:ascii="微软雅黑" w:hAnsi="微软雅黑" w:eastAsia="微软雅黑"/>
                <w:kern w:val="0"/>
                <w:sz w:val="22"/>
              </w:rPr>
              <w:t>中共党员</w:t>
            </w:r>
            <w:r>
              <w:rPr>
                <w:rFonts w:hint="eastAsia" w:ascii="微软雅黑" w:hAnsi="微软雅黑" w:eastAsia="微软雅黑"/>
                <w:kern w:val="0"/>
                <w:sz w:val="22"/>
                <w:lang w:val="en-US" w:eastAsia="zh-CN"/>
              </w:rPr>
              <w:t>;</w:t>
            </w:r>
          </w:p>
          <w:p>
            <w:pPr>
              <w:keepNext w:val="0"/>
              <w:keepLines w:val="0"/>
              <w:pageBreakBefore w:val="0"/>
              <w:kinsoku/>
              <w:wordWrap/>
              <w:overflowPunct/>
              <w:topLinePunct w:val="0"/>
              <w:autoSpaceDE/>
              <w:autoSpaceDN/>
              <w:bidi w:val="0"/>
              <w:adjustRightInd/>
              <w:snapToGrid/>
              <w:spacing w:line="280" w:lineRule="exact"/>
              <w:jc w:val="left"/>
              <w:textAlignment w:val="auto"/>
              <w:rPr>
                <w:rFonts w:ascii="微软雅黑" w:hAnsi="微软雅黑" w:eastAsia="微软雅黑"/>
                <w:color w:val="000000"/>
                <w:sz w:val="22"/>
              </w:rPr>
            </w:pPr>
            <w:r>
              <w:rPr>
                <w:rFonts w:hint="eastAsia" w:ascii="微软雅黑" w:hAnsi="微软雅黑" w:eastAsia="微软雅黑"/>
                <w:color w:val="000000"/>
                <w:sz w:val="22"/>
              </w:rPr>
              <w:t>2.</w:t>
            </w:r>
            <w:r>
              <w:rPr>
                <w:rFonts w:hint="eastAsia" w:ascii="微软雅黑" w:hAnsi="微软雅黑" w:eastAsia="微软雅黑"/>
                <w:color w:val="000000"/>
                <w:sz w:val="22"/>
                <w:lang w:val="en-US" w:eastAsia="zh-CN"/>
              </w:rPr>
              <w:t>具有3年以上高校党办、校办管理工作经验</w:t>
            </w:r>
            <w:r>
              <w:rPr>
                <w:rFonts w:hint="eastAsia" w:ascii="微软雅黑" w:hAnsi="微软雅黑" w:eastAsia="微软雅黑"/>
                <w:kern w:val="0"/>
                <w:sz w:val="22"/>
              </w:rPr>
              <w:t>；</w:t>
            </w:r>
          </w:p>
          <w:p>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color w:val="000000"/>
                <w:kern w:val="2"/>
                <w:sz w:val="22"/>
                <w:szCs w:val="22"/>
                <w:lang w:val="en-US" w:eastAsia="zh-CN" w:bidi="ar-SA"/>
              </w:rPr>
            </w:pPr>
            <w:r>
              <w:rPr>
                <w:rFonts w:hint="eastAsia" w:ascii="微软雅黑" w:hAnsi="微软雅黑" w:eastAsia="微软雅黑"/>
                <w:color w:val="000000"/>
                <w:sz w:val="22"/>
              </w:rPr>
              <w:t>3.具备出色的语言表达能力和文字功底。</w:t>
            </w:r>
          </w:p>
        </w:tc>
      </w:tr>
      <w:tr>
        <w:tblPrEx>
          <w:tblCellMar>
            <w:top w:w="0" w:type="dxa"/>
            <w:left w:w="108" w:type="dxa"/>
            <w:bottom w:w="0" w:type="dxa"/>
            <w:right w:w="108" w:type="dxa"/>
          </w:tblCellMar>
        </w:tblPrEx>
        <w:trPr>
          <w:trHeight w:val="901" w:hRule="atLeast"/>
        </w:trPr>
        <w:tc>
          <w:tcPr>
            <w:tcW w:w="15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宣传部</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部长</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1</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kern w:val="0"/>
                <w:sz w:val="22"/>
              </w:rPr>
              <w:t>1.</w:t>
            </w:r>
            <w:r>
              <w:rPr>
                <w:rFonts w:hint="eastAsia" w:ascii="微软雅黑" w:hAnsi="微软雅黑" w:eastAsia="微软雅黑"/>
                <w:kern w:val="0"/>
                <w:sz w:val="22"/>
                <w:lang w:eastAsia="zh-CN"/>
              </w:rPr>
              <w:t>本科及以上学历</w:t>
            </w:r>
            <w:r>
              <w:rPr>
                <w:rFonts w:hint="eastAsia" w:ascii="微软雅黑" w:hAnsi="微软雅黑" w:eastAsia="微软雅黑"/>
                <w:kern w:val="0"/>
                <w:sz w:val="22"/>
              </w:rPr>
              <w:t>，新闻学或汉语言相关专业</w:t>
            </w:r>
            <w:r>
              <w:rPr>
                <w:rFonts w:hint="eastAsia" w:ascii="微软雅黑" w:hAnsi="微软雅黑" w:eastAsia="微软雅黑"/>
                <w:kern w:val="0"/>
                <w:sz w:val="22"/>
                <w:lang w:eastAsia="zh-CN"/>
              </w:rPr>
              <w:t>，</w:t>
            </w:r>
            <w:r>
              <w:rPr>
                <w:rFonts w:hint="eastAsia" w:ascii="微软雅黑" w:hAnsi="微软雅黑" w:eastAsia="微软雅黑"/>
                <w:kern w:val="0"/>
                <w:sz w:val="22"/>
              </w:rPr>
              <w:t>中共党员；</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 w:val="22"/>
                <w:lang w:eastAsia="zh-CN"/>
              </w:rPr>
            </w:pPr>
            <w:r>
              <w:rPr>
                <w:rFonts w:hint="eastAsia" w:ascii="微软雅黑" w:hAnsi="微软雅黑" w:eastAsia="微软雅黑"/>
                <w:kern w:val="0"/>
                <w:sz w:val="22"/>
              </w:rPr>
              <w:t>2.</w:t>
            </w:r>
            <w:r>
              <w:rPr>
                <w:rFonts w:hint="eastAsia" w:ascii="微软雅黑" w:hAnsi="微软雅黑" w:eastAsia="微软雅黑"/>
                <w:kern w:val="0"/>
                <w:sz w:val="22"/>
                <w:lang w:val="en-US" w:eastAsia="zh-CN"/>
              </w:rPr>
              <w:t>具有</w:t>
            </w:r>
            <w:r>
              <w:rPr>
                <w:rFonts w:hint="eastAsia" w:ascii="微软雅黑" w:hAnsi="微软雅黑" w:eastAsia="微软雅黑"/>
                <w:kern w:val="0"/>
                <w:sz w:val="22"/>
              </w:rPr>
              <w:t>3年以上新媒体或宣传类工作经验</w:t>
            </w:r>
            <w:r>
              <w:rPr>
                <w:rFonts w:hint="eastAsia" w:ascii="微软雅黑" w:hAnsi="微软雅黑" w:eastAsia="微软雅黑"/>
                <w:kern w:val="0"/>
                <w:sz w:val="22"/>
                <w:lang w:eastAsia="zh-CN"/>
              </w:rPr>
              <w:t>；</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3.有良好的组织、筹划、协调、沟通及创新能力。</w:t>
            </w:r>
          </w:p>
        </w:tc>
      </w:tr>
      <w:tr>
        <w:tblPrEx>
          <w:tblCellMar>
            <w:top w:w="0" w:type="dxa"/>
            <w:left w:w="108" w:type="dxa"/>
            <w:bottom w:w="0" w:type="dxa"/>
            <w:right w:w="108" w:type="dxa"/>
          </w:tblCellMar>
        </w:tblPrEx>
        <w:trPr>
          <w:trHeight w:val="877" w:hRule="atLeast"/>
        </w:trPr>
        <w:tc>
          <w:tcPr>
            <w:tcW w:w="15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学生处</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副处长</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1</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9" w:rightChars="9"/>
              <w:jc w:val="left"/>
              <w:textAlignment w:val="auto"/>
              <w:rPr>
                <w:rFonts w:hint="eastAsia" w:ascii="微软雅黑" w:hAnsi="微软雅黑" w:eastAsia="微软雅黑"/>
                <w:kern w:val="0"/>
                <w:sz w:val="22"/>
                <w:lang w:eastAsia="zh-CN"/>
              </w:rPr>
            </w:pPr>
            <w:r>
              <w:rPr>
                <w:rFonts w:hint="eastAsia" w:ascii="微软雅黑" w:hAnsi="微软雅黑" w:eastAsia="微软雅黑"/>
                <w:kern w:val="0"/>
                <w:sz w:val="22"/>
                <w:lang w:val="en-US" w:eastAsia="zh-CN"/>
              </w:rPr>
              <w:t>1.</w:t>
            </w:r>
            <w:r>
              <w:rPr>
                <w:rFonts w:hint="eastAsia" w:ascii="微软雅黑" w:hAnsi="微软雅黑" w:eastAsia="微软雅黑"/>
                <w:kern w:val="0"/>
                <w:sz w:val="22"/>
                <w:lang w:eastAsia="zh-CN"/>
              </w:rPr>
              <w:t>本科及以上学历</w:t>
            </w:r>
            <w:r>
              <w:rPr>
                <w:rFonts w:hint="eastAsia" w:ascii="微软雅黑" w:hAnsi="微软雅黑" w:eastAsia="微软雅黑"/>
                <w:kern w:val="0"/>
                <w:sz w:val="22"/>
              </w:rPr>
              <w:t>，中共党员</w:t>
            </w:r>
            <w:r>
              <w:rPr>
                <w:rFonts w:hint="eastAsia" w:ascii="微软雅黑" w:hAnsi="微软雅黑" w:eastAsia="微软雅黑"/>
                <w:kern w:val="0"/>
                <w:sz w:val="2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ind w:right="19" w:rightChars="9"/>
              <w:jc w:val="left"/>
              <w:textAlignment w:val="auto"/>
              <w:rPr>
                <w:rFonts w:hint="eastAsia" w:ascii="微软雅黑" w:hAnsi="微软雅黑" w:eastAsia="微软雅黑"/>
                <w:kern w:val="0"/>
                <w:sz w:val="22"/>
              </w:rPr>
            </w:pPr>
            <w:r>
              <w:rPr>
                <w:rFonts w:hint="eastAsia" w:ascii="微软雅黑" w:hAnsi="微软雅黑" w:eastAsia="微软雅黑"/>
                <w:kern w:val="0"/>
                <w:sz w:val="22"/>
                <w:lang w:val="en-US" w:eastAsia="zh-CN"/>
              </w:rPr>
              <w:t>2.具有3</w:t>
            </w:r>
            <w:r>
              <w:rPr>
                <w:rFonts w:hint="eastAsia" w:ascii="微软雅黑" w:hAnsi="微软雅黑" w:eastAsia="微软雅黑"/>
                <w:kern w:val="0"/>
                <w:sz w:val="22"/>
              </w:rPr>
              <w:t>年以上高校学生管理工作经验者；</w:t>
            </w:r>
          </w:p>
          <w:p>
            <w:pPr>
              <w:keepNext w:val="0"/>
              <w:keepLines w:val="0"/>
              <w:pageBreakBefore w:val="0"/>
              <w:widowControl/>
              <w:kinsoku/>
              <w:wordWrap/>
              <w:overflowPunct/>
              <w:topLinePunct w:val="0"/>
              <w:autoSpaceDE/>
              <w:autoSpaceDN/>
              <w:bidi w:val="0"/>
              <w:adjustRightInd/>
              <w:snapToGrid/>
              <w:spacing w:line="280" w:lineRule="exact"/>
              <w:ind w:right="19" w:rightChars="9"/>
              <w:jc w:val="left"/>
              <w:textAlignment w:val="auto"/>
              <w:rPr>
                <w:rFonts w:hint="default" w:ascii="微软雅黑" w:hAnsi="微软雅黑" w:eastAsia="微软雅黑" w:cs="宋体"/>
                <w:kern w:val="0"/>
                <w:sz w:val="22"/>
                <w:szCs w:val="22"/>
                <w:lang w:val="en-US" w:eastAsia="zh-CN" w:bidi="ar-SA"/>
              </w:rPr>
            </w:pPr>
            <w:r>
              <w:rPr>
                <w:rFonts w:hint="eastAsia" w:ascii="微软雅黑" w:hAnsi="微软雅黑" w:eastAsia="微软雅黑"/>
                <w:kern w:val="0"/>
                <w:sz w:val="22"/>
              </w:rPr>
              <w:t>3.</w:t>
            </w:r>
            <w:r>
              <w:rPr>
                <w:rFonts w:hint="eastAsia" w:ascii="微软雅黑" w:hAnsi="微软雅黑" w:eastAsia="微软雅黑"/>
                <w:kern w:val="0"/>
                <w:sz w:val="22"/>
                <w:lang w:val="en-US" w:eastAsia="zh-CN"/>
              </w:rPr>
              <w:t>熟悉学生心理动态，具有较强的</w:t>
            </w:r>
            <w:r>
              <w:rPr>
                <w:rFonts w:hint="eastAsia" w:ascii="微软雅黑" w:hAnsi="微软雅黑" w:eastAsia="微软雅黑"/>
                <w:color w:val="000000"/>
                <w:sz w:val="22"/>
              </w:rPr>
              <w:t>文字功底。</w:t>
            </w:r>
          </w:p>
        </w:tc>
      </w:tr>
      <w:tr>
        <w:tblPrEx>
          <w:tblCellMar>
            <w:top w:w="0" w:type="dxa"/>
            <w:left w:w="108" w:type="dxa"/>
            <w:bottom w:w="0" w:type="dxa"/>
            <w:right w:w="108" w:type="dxa"/>
          </w:tblCellMar>
        </w:tblPrEx>
        <w:trPr>
          <w:trHeight w:val="877" w:hRule="atLeast"/>
        </w:trPr>
        <w:tc>
          <w:tcPr>
            <w:tcW w:w="15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eastAsia="zh-CN"/>
              </w:rPr>
              <w:t>财务处</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eastAsia="zh-CN"/>
              </w:rPr>
              <w:t>处长</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1</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2"/>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 w:val="22"/>
                <w:lang w:eastAsia="zh-CN"/>
              </w:rPr>
            </w:pPr>
            <w:r>
              <w:rPr>
                <w:rFonts w:hint="eastAsia" w:ascii="微软雅黑" w:hAnsi="微软雅黑" w:eastAsia="微软雅黑"/>
                <w:kern w:val="0"/>
                <w:sz w:val="22"/>
              </w:rPr>
              <w:t>本科及以上学历，</w:t>
            </w:r>
            <w:r>
              <w:rPr>
                <w:rFonts w:hint="eastAsia" w:ascii="微软雅黑" w:hAnsi="微软雅黑" w:eastAsia="微软雅黑"/>
                <w:kern w:val="0"/>
                <w:sz w:val="22"/>
                <w:lang w:val="en-US" w:eastAsia="zh-CN"/>
              </w:rPr>
              <w:t>统计学、会计、财务管理、审计及税法等相关专业，</w:t>
            </w:r>
            <w:r>
              <w:rPr>
                <w:rFonts w:hint="eastAsia" w:ascii="微软雅黑" w:hAnsi="微软雅黑" w:eastAsia="微软雅黑"/>
                <w:kern w:val="0"/>
                <w:sz w:val="22"/>
              </w:rPr>
              <w:t>中级及以上</w:t>
            </w:r>
            <w:r>
              <w:rPr>
                <w:rFonts w:hint="eastAsia" w:ascii="微软雅黑" w:hAnsi="微软雅黑" w:eastAsia="微软雅黑"/>
                <w:kern w:val="0"/>
                <w:sz w:val="22"/>
                <w:lang w:eastAsia="zh-CN"/>
              </w:rPr>
              <w:t>职称</w:t>
            </w:r>
            <w:r>
              <w:rPr>
                <w:rFonts w:hint="eastAsia" w:ascii="微软雅黑" w:hAnsi="微软雅黑" w:eastAsia="微软雅黑"/>
                <w:kern w:val="0"/>
                <w:sz w:val="22"/>
              </w:rPr>
              <w:t>，</w:t>
            </w:r>
            <w:r>
              <w:rPr>
                <w:rFonts w:hint="eastAsia" w:ascii="微软雅黑" w:hAnsi="微软雅黑" w:eastAsia="微软雅黑"/>
                <w:color w:val="000000"/>
                <w:sz w:val="22"/>
              </w:rPr>
              <w:t>有注册会计师优先</w:t>
            </w:r>
            <w:r>
              <w:rPr>
                <w:rFonts w:hint="eastAsia" w:ascii="微软雅黑" w:hAnsi="微软雅黑" w:eastAsia="微软雅黑"/>
                <w:kern w:val="0"/>
                <w:sz w:val="22"/>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 w:val="22"/>
              </w:rPr>
            </w:pPr>
            <w:r>
              <w:rPr>
                <w:rFonts w:hint="eastAsia" w:ascii="微软雅黑" w:hAnsi="微软雅黑" w:eastAsia="微软雅黑"/>
                <w:kern w:val="0"/>
                <w:sz w:val="22"/>
                <w:lang w:val="en-US" w:eastAsia="zh-CN"/>
              </w:rPr>
              <w:t>2.具有5</w:t>
            </w:r>
            <w:r>
              <w:rPr>
                <w:rFonts w:hint="eastAsia" w:ascii="微软雅黑" w:hAnsi="微软雅黑" w:eastAsia="微软雅黑"/>
                <w:kern w:val="0"/>
                <w:sz w:val="22"/>
              </w:rPr>
              <w:t>年</w:t>
            </w:r>
            <w:r>
              <w:rPr>
                <w:rFonts w:hint="eastAsia" w:ascii="微软雅黑" w:hAnsi="微软雅黑" w:eastAsia="微软雅黑"/>
                <w:kern w:val="0"/>
                <w:sz w:val="22"/>
                <w:lang w:val="en-US" w:eastAsia="zh-CN"/>
              </w:rPr>
              <w:t>高校</w:t>
            </w:r>
            <w:r>
              <w:rPr>
                <w:rFonts w:hint="eastAsia" w:ascii="微软雅黑" w:hAnsi="微软雅黑" w:eastAsia="微软雅黑"/>
                <w:kern w:val="0"/>
                <w:sz w:val="22"/>
                <w:lang w:eastAsia="zh-CN"/>
              </w:rPr>
              <w:t>财务</w:t>
            </w:r>
            <w:r>
              <w:rPr>
                <w:rFonts w:hint="eastAsia" w:ascii="微软雅黑" w:hAnsi="微软雅黑" w:eastAsia="微软雅黑"/>
                <w:kern w:val="0"/>
                <w:sz w:val="22"/>
              </w:rPr>
              <w:t>管理岗位工作经验或</w:t>
            </w:r>
            <w:r>
              <w:rPr>
                <w:rFonts w:hint="eastAsia" w:ascii="微软雅黑" w:hAnsi="微软雅黑" w:eastAsia="微软雅黑"/>
                <w:kern w:val="0"/>
                <w:sz w:val="22"/>
                <w:lang w:eastAsia="zh-CN"/>
              </w:rPr>
              <w:t>中型规模以上</w:t>
            </w:r>
            <w:r>
              <w:rPr>
                <w:rFonts w:hint="eastAsia" w:ascii="微软雅黑" w:hAnsi="微软雅黑" w:eastAsia="微软雅黑"/>
                <w:kern w:val="0"/>
                <w:sz w:val="22"/>
              </w:rPr>
              <w:t>企业</w:t>
            </w:r>
            <w:r>
              <w:rPr>
                <w:rFonts w:hint="eastAsia" w:ascii="微软雅黑" w:hAnsi="微软雅黑" w:eastAsia="微软雅黑"/>
                <w:kern w:val="0"/>
                <w:sz w:val="22"/>
                <w:lang w:eastAsia="zh-CN"/>
              </w:rPr>
              <w:t>财务</w:t>
            </w:r>
            <w:r>
              <w:rPr>
                <w:rFonts w:hint="eastAsia" w:ascii="微软雅黑" w:hAnsi="微软雅黑" w:eastAsia="微软雅黑"/>
                <w:kern w:val="0"/>
                <w:sz w:val="22"/>
              </w:rPr>
              <w:t>管理工作经验者；</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kern w:val="0"/>
                <w:sz w:val="22"/>
                <w:lang w:val="en-US" w:eastAsia="zh-CN"/>
              </w:rPr>
              <w:t>3</w:t>
            </w:r>
            <w:r>
              <w:rPr>
                <w:rFonts w:hint="eastAsia" w:ascii="微软雅黑" w:hAnsi="微软雅黑" w:eastAsia="微软雅黑"/>
                <w:kern w:val="0"/>
                <w:sz w:val="22"/>
              </w:rPr>
              <w:t>.</w:t>
            </w:r>
            <w:r>
              <w:rPr>
                <w:rFonts w:hint="eastAsia" w:ascii="微软雅黑" w:hAnsi="微软雅黑" w:eastAsia="微软雅黑"/>
                <w:kern w:val="0"/>
                <w:sz w:val="22"/>
                <w:lang w:val="en-US" w:eastAsia="zh-CN"/>
              </w:rPr>
              <w:t>擅长</w:t>
            </w:r>
            <w:r>
              <w:rPr>
                <w:rFonts w:hint="eastAsia" w:ascii="微软雅黑" w:hAnsi="微软雅黑" w:eastAsia="微软雅黑"/>
                <w:kern w:val="0"/>
                <w:sz w:val="22"/>
              </w:rPr>
              <w:t>统计，</w:t>
            </w:r>
            <w:r>
              <w:rPr>
                <w:rFonts w:hint="eastAsia" w:ascii="微软雅黑" w:hAnsi="微软雅黑" w:eastAsia="微软雅黑"/>
                <w:kern w:val="0"/>
                <w:sz w:val="22"/>
                <w:lang w:val="en-US" w:eastAsia="zh-CN"/>
              </w:rPr>
              <w:t>能</w:t>
            </w:r>
            <w:r>
              <w:rPr>
                <w:rFonts w:hint="eastAsia" w:ascii="微软雅黑" w:hAnsi="微软雅黑" w:eastAsia="微软雅黑"/>
                <w:kern w:val="0"/>
                <w:sz w:val="22"/>
              </w:rPr>
              <w:t>提供决策数据、风险预警等；</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4.</w:t>
            </w:r>
            <w:r>
              <w:rPr>
                <w:rFonts w:hint="eastAsia" w:ascii="微软雅黑" w:hAnsi="微软雅黑" w:eastAsia="微软雅黑"/>
                <w:kern w:val="0"/>
                <w:sz w:val="22"/>
              </w:rPr>
              <w:t>具有良好的职业道德，作风正派，事业心强，协调能力强，团队合作能力强</w:t>
            </w:r>
            <w:r>
              <w:rPr>
                <w:rFonts w:hint="eastAsia" w:ascii="微软雅黑" w:hAnsi="微软雅黑" w:eastAsia="微软雅黑"/>
                <w:kern w:val="0"/>
                <w:sz w:val="22"/>
                <w:lang w:eastAsia="zh-CN"/>
              </w:rPr>
              <w:t>。</w:t>
            </w:r>
          </w:p>
        </w:tc>
      </w:tr>
      <w:tr>
        <w:tblPrEx>
          <w:tblCellMar>
            <w:top w:w="0" w:type="dxa"/>
            <w:left w:w="108" w:type="dxa"/>
            <w:bottom w:w="0" w:type="dxa"/>
            <w:right w:w="108" w:type="dxa"/>
          </w:tblCellMar>
        </w:tblPrEx>
        <w:trPr>
          <w:trHeight w:val="877" w:hRule="atLeast"/>
        </w:trPr>
        <w:tc>
          <w:tcPr>
            <w:tcW w:w="15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cs="宋体"/>
                <w:kern w:val="0"/>
                <w:sz w:val="22"/>
                <w:szCs w:val="22"/>
                <w:lang w:val="en-US" w:eastAsia="zh-CN" w:bidi="ar-SA"/>
              </w:rPr>
              <w:t>教务处</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kern w:val="0"/>
                <w:sz w:val="22"/>
              </w:rPr>
            </w:pPr>
            <w:r>
              <w:rPr>
                <w:rFonts w:hint="eastAsia" w:ascii="微软雅黑" w:hAnsi="微软雅黑" w:eastAsia="微软雅黑"/>
                <w:kern w:val="0"/>
                <w:sz w:val="22"/>
              </w:rPr>
              <w:t>副处长</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eastAsia="zh-CN"/>
              </w:rPr>
              <w:t>（内涵建设）</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rPr>
              <w:t>1</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kern w:val="0"/>
                <w:sz w:val="22"/>
              </w:rPr>
            </w:pPr>
            <w:r>
              <w:rPr>
                <w:rFonts w:hint="eastAsia" w:ascii="微软雅黑" w:hAnsi="微软雅黑" w:eastAsia="微软雅黑"/>
                <w:kern w:val="0"/>
                <w:sz w:val="22"/>
                <w:lang w:val="en-US" w:eastAsia="zh-CN"/>
              </w:rPr>
              <w:t>1.</w:t>
            </w:r>
            <w:r>
              <w:rPr>
                <w:rFonts w:hint="eastAsia" w:ascii="微软雅黑" w:hAnsi="微软雅黑" w:eastAsia="微软雅黑"/>
                <w:kern w:val="0"/>
                <w:sz w:val="22"/>
                <w:lang w:eastAsia="zh-CN"/>
              </w:rPr>
              <w:t>本科及以上学历；</w:t>
            </w:r>
          </w:p>
          <w:p>
            <w:pPr>
              <w:keepNext w:val="0"/>
              <w:keepLines w:val="0"/>
              <w:pageBreakBefore w:val="0"/>
              <w:widowControl/>
              <w:numPr>
                <w:ilvl w:val="0"/>
                <w:numId w:val="0"/>
              </w:numPr>
              <w:kinsoku/>
              <w:wordWrap/>
              <w:overflowPunct/>
              <w:topLinePunct w:val="0"/>
              <w:autoSpaceDE/>
              <w:autoSpaceDN/>
              <w:bidi w:val="0"/>
              <w:adjustRightInd/>
              <w:snapToGrid/>
              <w:spacing w:line="280" w:lineRule="exact"/>
              <w:jc w:val="left"/>
              <w:textAlignment w:val="auto"/>
              <w:rPr>
                <w:rFonts w:ascii="微软雅黑" w:hAnsi="微软雅黑" w:eastAsia="微软雅黑"/>
                <w:kern w:val="0"/>
                <w:sz w:val="22"/>
              </w:rPr>
            </w:pPr>
            <w:r>
              <w:rPr>
                <w:rFonts w:hint="eastAsia" w:ascii="微软雅黑" w:hAnsi="微软雅黑" w:eastAsia="微软雅黑"/>
                <w:kern w:val="0"/>
                <w:sz w:val="22"/>
                <w:lang w:val="en-US" w:eastAsia="zh-CN"/>
              </w:rPr>
              <w:t>2.具有3</w:t>
            </w:r>
            <w:r>
              <w:rPr>
                <w:rFonts w:hint="eastAsia" w:ascii="微软雅黑" w:hAnsi="微软雅黑" w:eastAsia="微软雅黑"/>
                <w:kern w:val="0"/>
                <w:sz w:val="22"/>
              </w:rPr>
              <w:t>年</w:t>
            </w:r>
            <w:r>
              <w:rPr>
                <w:rFonts w:hint="eastAsia" w:ascii="微软雅黑" w:hAnsi="微软雅黑" w:eastAsia="微软雅黑"/>
                <w:kern w:val="0"/>
                <w:sz w:val="22"/>
                <w:lang w:val="en-US" w:eastAsia="zh-CN"/>
              </w:rPr>
              <w:t>及以上教学研究、教学建设工作经验</w:t>
            </w:r>
            <w:r>
              <w:rPr>
                <w:rFonts w:hint="eastAsia" w:ascii="微软雅黑" w:hAnsi="微软雅黑" w:eastAsia="微软雅黑"/>
                <w:kern w:val="0"/>
                <w:sz w:val="22"/>
              </w:rPr>
              <w:t>；</w:t>
            </w:r>
          </w:p>
          <w:p>
            <w:pPr>
              <w:keepNext w:val="0"/>
              <w:keepLines w:val="0"/>
              <w:pageBreakBefore w:val="0"/>
              <w:widowControl/>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宋体"/>
                <w:kern w:val="0"/>
                <w:sz w:val="22"/>
                <w:szCs w:val="22"/>
                <w:lang w:val="en-US" w:eastAsia="zh-CN" w:bidi="ar-SA"/>
              </w:rPr>
            </w:pPr>
            <w:r>
              <w:rPr>
                <w:rFonts w:hint="eastAsia" w:ascii="微软雅黑" w:hAnsi="微软雅黑" w:eastAsia="微软雅黑"/>
                <w:kern w:val="0"/>
                <w:sz w:val="22"/>
                <w:lang w:val="en-US" w:eastAsia="zh-CN"/>
              </w:rPr>
              <w:t>3</w:t>
            </w:r>
            <w:r>
              <w:rPr>
                <w:rFonts w:hint="eastAsia" w:ascii="微软雅黑" w:hAnsi="微软雅黑" w:eastAsia="微软雅黑"/>
                <w:kern w:val="0"/>
                <w:sz w:val="22"/>
              </w:rPr>
              <w:t>.</w:t>
            </w:r>
            <w:r>
              <w:rPr>
                <w:rFonts w:hint="eastAsia" w:ascii="微软雅黑" w:hAnsi="微软雅黑" w:eastAsia="微软雅黑"/>
                <w:kern w:val="0"/>
                <w:sz w:val="22"/>
                <w:lang w:eastAsia="zh-CN"/>
              </w:rPr>
              <w:t>擅长</w:t>
            </w:r>
            <w:r>
              <w:rPr>
                <w:rFonts w:hint="eastAsia" w:ascii="微软雅黑" w:hAnsi="微软雅黑" w:eastAsia="微软雅黑"/>
                <w:kern w:val="0"/>
                <w:sz w:val="22"/>
              </w:rPr>
              <w:t>学校专业建设、课程建设、教材建设、教学质量与教学改革工程项目、创新强校工程等内涵建设工作。</w:t>
            </w:r>
          </w:p>
        </w:tc>
      </w:tr>
      <w:tr>
        <w:tblPrEx>
          <w:tblCellMar>
            <w:top w:w="0" w:type="dxa"/>
            <w:left w:w="108" w:type="dxa"/>
            <w:bottom w:w="0" w:type="dxa"/>
            <w:right w:w="108" w:type="dxa"/>
          </w:tblCellMar>
        </w:tblPrEx>
        <w:trPr>
          <w:trHeight w:val="877" w:hRule="atLeast"/>
        </w:trPr>
        <w:tc>
          <w:tcPr>
            <w:tcW w:w="15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color w:val="000000"/>
                <w:kern w:val="2"/>
                <w:sz w:val="22"/>
                <w:szCs w:val="22"/>
                <w:lang w:val="en-US" w:eastAsia="zh-CN" w:bidi="ar-SA"/>
              </w:rPr>
            </w:pPr>
            <w:r>
              <w:rPr>
                <w:rFonts w:hint="eastAsia" w:ascii="微软雅黑" w:hAnsi="微软雅黑" w:eastAsia="微软雅黑"/>
                <w:color w:val="000000"/>
                <w:sz w:val="22"/>
                <w:lang w:eastAsia="zh-CN"/>
              </w:rPr>
              <w:t>督办</w:t>
            </w:r>
          </w:p>
        </w:tc>
        <w:tc>
          <w:tcPr>
            <w:tcW w:w="158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color w:val="000000"/>
                <w:kern w:val="2"/>
                <w:sz w:val="22"/>
                <w:szCs w:val="22"/>
                <w:lang w:val="en-US" w:eastAsia="zh-CN" w:bidi="ar-SA"/>
              </w:rPr>
            </w:pPr>
            <w:r>
              <w:rPr>
                <w:rFonts w:hint="eastAsia" w:ascii="微软雅黑" w:hAnsi="微软雅黑" w:eastAsia="微软雅黑"/>
                <w:color w:val="000000"/>
                <w:sz w:val="22"/>
                <w:lang w:eastAsia="zh-CN"/>
              </w:rPr>
              <w:t>总督学</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宋体"/>
                <w:color w:val="auto"/>
                <w:kern w:val="0"/>
                <w:sz w:val="22"/>
                <w:szCs w:val="22"/>
                <w:lang w:val="en-US" w:eastAsia="zh-CN" w:bidi="ar-SA"/>
              </w:rPr>
            </w:pPr>
            <w:r>
              <w:rPr>
                <w:rFonts w:hint="eastAsia" w:ascii="微软雅黑" w:hAnsi="微软雅黑" w:eastAsia="微软雅黑"/>
                <w:color w:val="auto"/>
                <w:kern w:val="0"/>
                <w:sz w:val="22"/>
                <w:lang w:val="en-US" w:eastAsia="zh-CN"/>
              </w:rPr>
              <w:t>1</w:t>
            </w:r>
          </w:p>
        </w:tc>
        <w:tc>
          <w:tcPr>
            <w:tcW w:w="569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numPr>
                <w:ilvl w:val="0"/>
                <w:numId w:val="0"/>
              </w:numP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olor w:val="auto"/>
                <w:sz w:val="22"/>
                <w:lang w:val="en-US" w:eastAsia="zh-CN"/>
              </w:rPr>
            </w:pPr>
            <w:r>
              <w:rPr>
                <w:rFonts w:hint="eastAsia" w:ascii="微软雅黑" w:hAnsi="微软雅黑" w:eastAsia="微软雅黑"/>
                <w:color w:val="auto"/>
                <w:sz w:val="22"/>
                <w:lang w:val="en-US" w:eastAsia="zh-CN"/>
              </w:rPr>
              <w:t>1.本科及以上学历，副高级及以上职称</w:t>
            </w:r>
            <w:r>
              <w:rPr>
                <w:rFonts w:hint="eastAsia" w:ascii="微软雅黑" w:hAnsi="微软雅黑" w:eastAsia="微软雅黑"/>
                <w:color w:val="auto"/>
                <w:sz w:val="22"/>
              </w:rPr>
              <w:t>，</w:t>
            </w:r>
            <w:r>
              <w:rPr>
                <w:rFonts w:hint="eastAsia" w:ascii="微软雅黑" w:hAnsi="微软雅黑" w:eastAsia="微软雅黑"/>
                <w:color w:val="auto"/>
                <w:sz w:val="22"/>
                <w:lang w:val="en-US" w:eastAsia="zh-CN"/>
              </w:rPr>
              <w:t>5年及以上高等教育教学经验；</w:t>
            </w:r>
          </w:p>
          <w:p>
            <w:pPr>
              <w:keepNext w:val="0"/>
              <w:keepLines w:val="0"/>
              <w:pageBreakBefore w:val="0"/>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olor w:val="auto"/>
                <w:sz w:val="22"/>
                <w:lang w:eastAsia="zh-CN"/>
              </w:rPr>
            </w:pPr>
            <w:r>
              <w:rPr>
                <w:rFonts w:hint="eastAsia" w:ascii="微软雅黑" w:hAnsi="微软雅黑" w:eastAsia="微软雅黑"/>
                <w:color w:val="auto"/>
                <w:sz w:val="22"/>
                <w:lang w:val="en-US" w:eastAsia="zh-CN"/>
              </w:rPr>
              <w:t>2.</w:t>
            </w:r>
            <w:r>
              <w:rPr>
                <w:rFonts w:hint="eastAsia" w:ascii="微软雅黑" w:hAnsi="微软雅黑" w:eastAsia="微软雅黑"/>
                <w:color w:val="auto"/>
                <w:sz w:val="22"/>
              </w:rPr>
              <w:t>熟悉教育法律、法规、规章和国家教育方针、政策</w:t>
            </w:r>
            <w:r>
              <w:rPr>
                <w:rFonts w:hint="eastAsia" w:ascii="微软雅黑" w:hAnsi="微软雅黑" w:eastAsia="微软雅黑"/>
                <w:color w:val="auto"/>
                <w:sz w:val="22"/>
                <w:lang w:eastAsia="zh-CN"/>
              </w:rPr>
              <w:t>；</w:t>
            </w:r>
          </w:p>
          <w:p>
            <w:pPr>
              <w:keepNext w:val="0"/>
              <w:keepLines w:val="0"/>
              <w:pageBreakBefore w:val="0"/>
              <w:numPr>
                <w:ilvl w:val="0"/>
                <w:numId w:val="0"/>
              </w:numPr>
              <w:kinsoku/>
              <w:wordWrap/>
              <w:overflowPunct/>
              <w:topLinePunct w:val="0"/>
              <w:autoSpaceDE/>
              <w:autoSpaceDN/>
              <w:bidi w:val="0"/>
              <w:adjustRightInd/>
              <w:snapToGrid/>
              <w:spacing w:line="280" w:lineRule="exact"/>
              <w:jc w:val="left"/>
              <w:textAlignment w:val="auto"/>
              <w:rPr>
                <w:rFonts w:hint="default" w:ascii="微软雅黑" w:hAnsi="微软雅黑" w:eastAsia="微软雅黑"/>
                <w:color w:val="auto"/>
                <w:sz w:val="22"/>
                <w:lang w:val="en-US" w:eastAsia="zh-CN"/>
              </w:rPr>
            </w:pPr>
            <w:r>
              <w:rPr>
                <w:rFonts w:hint="eastAsia" w:ascii="微软雅黑" w:hAnsi="微软雅黑" w:eastAsia="微软雅黑"/>
                <w:color w:val="auto"/>
                <w:sz w:val="22"/>
                <w:lang w:val="en-US" w:eastAsia="zh-CN"/>
              </w:rPr>
              <w:t>3.原则上年龄不超过65岁。</w:t>
            </w:r>
          </w:p>
        </w:tc>
      </w:tr>
    </w:tbl>
    <w:p>
      <w:pPr>
        <w:widowControl/>
        <w:shd w:val="clear" w:color="auto" w:fill="FFFFFF"/>
        <w:spacing w:line="480" w:lineRule="atLeast"/>
        <w:jc w:val="left"/>
        <w:outlineLvl w:val="0"/>
        <w:rPr>
          <w:rFonts w:ascii="Times New Roman" w:hAnsi="Times New Roman" w:cs="Times New Roman"/>
          <w:b/>
          <w:color w:val="000000"/>
          <w:kern w:val="36"/>
          <w:sz w:val="24"/>
          <w:szCs w:val="24"/>
        </w:rPr>
      </w:pPr>
      <w:r>
        <w:rPr>
          <w:rFonts w:hint="eastAsia" w:ascii="Times New Roman" w:hAnsi="Times New Roman" w:cs="Times New Roman"/>
          <w:b/>
          <w:color w:val="000000"/>
          <w:kern w:val="36"/>
          <w:sz w:val="24"/>
          <w:szCs w:val="24"/>
        </w:rPr>
        <w:t>注：</w:t>
      </w:r>
    </w:p>
    <w:p>
      <w:pPr>
        <w:widowControl/>
        <w:shd w:val="clear" w:color="auto" w:fill="FFFFFF"/>
        <w:spacing w:line="500" w:lineRule="exact"/>
        <w:ind w:firstLine="283" w:firstLineChars="118"/>
        <w:jc w:val="left"/>
        <w:rPr>
          <w:rFonts w:ascii="微软雅黑" w:hAnsi="微软雅黑" w:eastAsia="微软雅黑"/>
          <w:color w:val="333333"/>
          <w:kern w:val="0"/>
          <w:sz w:val="24"/>
        </w:rPr>
      </w:pPr>
      <w:r>
        <w:rPr>
          <w:rFonts w:hint="eastAsia" w:ascii="微软雅黑" w:hAnsi="微软雅黑" w:eastAsia="微软雅黑"/>
          <w:color w:val="333333"/>
          <w:kern w:val="0"/>
          <w:sz w:val="24"/>
        </w:rPr>
        <w:t>1</w:t>
      </w:r>
      <w:r>
        <w:rPr>
          <w:rFonts w:ascii="微软雅黑" w:hAnsi="微软雅黑" w:eastAsia="微软雅黑"/>
          <w:color w:val="333333"/>
          <w:kern w:val="0"/>
          <w:sz w:val="24"/>
        </w:rPr>
        <w:t>.</w:t>
      </w:r>
      <w:r>
        <w:rPr>
          <w:rFonts w:hint="eastAsia" w:ascii="微软雅黑" w:hAnsi="微软雅黑" w:eastAsia="微软雅黑"/>
          <w:color w:val="333333"/>
          <w:kern w:val="0"/>
          <w:sz w:val="24"/>
        </w:rPr>
        <w:t>所有岗位均要求师德师风和思想政治素质良好，无违反师德师风行为；</w:t>
      </w:r>
    </w:p>
    <w:p>
      <w:pPr>
        <w:widowControl/>
        <w:shd w:val="clear" w:color="auto" w:fill="FFFFFF"/>
        <w:spacing w:line="500" w:lineRule="exact"/>
        <w:ind w:firstLine="283" w:firstLineChars="118"/>
        <w:jc w:val="left"/>
        <w:rPr>
          <w:rFonts w:hint="eastAsia" w:ascii="微软雅黑" w:hAnsi="微软雅黑" w:eastAsia="微软雅黑"/>
          <w:color w:val="333333"/>
          <w:kern w:val="0"/>
          <w:sz w:val="24"/>
        </w:rPr>
      </w:pPr>
      <w:r>
        <w:rPr>
          <w:rFonts w:ascii="微软雅黑" w:hAnsi="微软雅黑" w:eastAsia="微软雅黑"/>
          <w:color w:val="333333"/>
          <w:kern w:val="0"/>
          <w:sz w:val="24"/>
        </w:rPr>
        <w:t>2.</w:t>
      </w:r>
      <w:r>
        <w:rPr>
          <w:rFonts w:hint="eastAsia" w:ascii="微软雅黑" w:hAnsi="微软雅黑" w:eastAsia="微软雅黑"/>
          <w:color w:val="333333"/>
          <w:kern w:val="0"/>
          <w:sz w:val="24"/>
        </w:rPr>
        <w:t>政治面貌如果是党员（含中共预备党员）或共青团员，其党组织关系或团组织关系需转至我校。</w:t>
      </w:r>
    </w:p>
    <w:p>
      <w:pPr>
        <w:widowControl/>
        <w:shd w:val="clear" w:color="auto" w:fill="FFFFFF"/>
        <w:spacing w:line="480" w:lineRule="atLeast"/>
        <w:jc w:val="left"/>
        <w:outlineLvl w:val="0"/>
        <w:rPr>
          <w:rFonts w:hint="eastAsia" w:ascii="微软雅黑" w:hAnsi="微软雅黑" w:eastAsia="微软雅黑" w:cs="Times New Roman"/>
          <w:b/>
          <w:color w:val="000000"/>
          <w:kern w:val="36"/>
          <w:sz w:val="32"/>
          <w:szCs w:val="32"/>
          <w:lang w:val="en-US" w:eastAsia="zh-CN"/>
        </w:rPr>
      </w:pPr>
      <w:r>
        <w:rPr>
          <w:rFonts w:hint="eastAsia" w:ascii="微软雅黑" w:hAnsi="微软雅黑" w:eastAsia="微软雅黑" w:cs="Times New Roman"/>
          <w:b/>
          <w:color w:val="000000"/>
          <w:kern w:val="36"/>
          <w:sz w:val="32"/>
          <w:szCs w:val="32"/>
          <w:lang w:val="en-US" w:eastAsia="zh-CN"/>
        </w:rPr>
        <w:t>二、薪酬福利待遇</w:t>
      </w:r>
    </w:p>
    <w:p>
      <w:pPr>
        <w:widowControl/>
        <w:shd w:val="clear" w:color="auto" w:fill="FFFFFF"/>
        <w:spacing w:line="500" w:lineRule="exact"/>
        <w:ind w:firstLine="283" w:firstLineChars="118"/>
        <w:jc w:val="left"/>
        <w:rPr>
          <w:rFonts w:ascii="微软雅黑" w:hAnsi="微软雅黑" w:eastAsia="微软雅黑"/>
          <w:color w:val="333333"/>
          <w:kern w:val="0"/>
          <w:sz w:val="24"/>
        </w:rPr>
      </w:pPr>
      <w:r>
        <w:rPr>
          <w:rFonts w:hint="eastAsia" w:ascii="微软雅黑" w:hAnsi="微软雅黑" w:eastAsia="微软雅黑"/>
          <w:color w:val="333333"/>
          <w:kern w:val="0"/>
          <w:sz w:val="24"/>
        </w:rPr>
        <w:t>1</w:t>
      </w:r>
      <w:r>
        <w:rPr>
          <w:rFonts w:ascii="微软雅黑" w:hAnsi="微软雅黑" w:eastAsia="微软雅黑"/>
          <w:color w:val="333333"/>
          <w:kern w:val="0"/>
          <w:sz w:val="24"/>
        </w:rPr>
        <w:t>.按职称、学历、技能资格和工作经历</w:t>
      </w:r>
      <w:r>
        <w:rPr>
          <w:rFonts w:hint="eastAsia" w:ascii="微软雅黑" w:hAnsi="微软雅黑" w:eastAsia="微软雅黑"/>
          <w:color w:val="333333"/>
          <w:kern w:val="0"/>
          <w:sz w:val="24"/>
        </w:rPr>
        <w:t>核定具竞争力薪酬；</w:t>
      </w:r>
    </w:p>
    <w:p>
      <w:pPr>
        <w:widowControl/>
        <w:shd w:val="clear" w:color="auto" w:fill="FFFFFF"/>
        <w:spacing w:line="500" w:lineRule="exact"/>
        <w:ind w:firstLine="283" w:firstLineChars="118"/>
        <w:jc w:val="left"/>
        <w:rPr>
          <w:rFonts w:ascii="微软雅黑" w:hAnsi="微软雅黑" w:eastAsia="微软雅黑"/>
          <w:color w:val="333333"/>
          <w:kern w:val="0"/>
          <w:sz w:val="24"/>
        </w:rPr>
      </w:pPr>
      <w:r>
        <w:rPr>
          <w:rFonts w:ascii="微软雅黑" w:hAnsi="微软雅黑" w:eastAsia="微软雅黑"/>
          <w:color w:val="333333"/>
          <w:kern w:val="0"/>
          <w:sz w:val="24"/>
        </w:rPr>
        <w:t>2.</w:t>
      </w:r>
      <w:r>
        <w:rPr>
          <w:rFonts w:hint="eastAsia" w:ascii="微软雅黑" w:hAnsi="微软雅黑" w:eastAsia="微软雅黑"/>
          <w:color w:val="333333"/>
          <w:kern w:val="0"/>
          <w:sz w:val="24"/>
        </w:rPr>
        <w:t>按学校规定</w:t>
      </w:r>
      <w:r>
        <w:rPr>
          <w:rFonts w:ascii="微软雅黑" w:hAnsi="微软雅黑" w:eastAsia="微软雅黑"/>
          <w:color w:val="333333"/>
          <w:kern w:val="0"/>
          <w:sz w:val="24"/>
        </w:rPr>
        <w:t>带薪寒暑假</w:t>
      </w:r>
      <w:r>
        <w:rPr>
          <w:rFonts w:hint="eastAsia" w:ascii="微软雅黑" w:hAnsi="微软雅黑" w:eastAsia="微软雅黑"/>
          <w:color w:val="333333"/>
          <w:kern w:val="0"/>
          <w:sz w:val="24"/>
        </w:rPr>
        <w:t>、教职工公寓，购买五险一金，享受过节补贴、生日补贴、餐费补贴、发放工会福利；</w:t>
      </w:r>
    </w:p>
    <w:p>
      <w:pPr>
        <w:widowControl/>
        <w:shd w:val="clear" w:color="auto" w:fill="FFFFFF"/>
        <w:spacing w:line="500" w:lineRule="exact"/>
        <w:ind w:firstLine="283" w:firstLineChars="118"/>
        <w:jc w:val="left"/>
        <w:rPr>
          <w:rFonts w:ascii="微软雅黑" w:hAnsi="微软雅黑" w:eastAsia="微软雅黑"/>
          <w:color w:val="333333"/>
          <w:kern w:val="0"/>
          <w:sz w:val="24"/>
        </w:rPr>
      </w:pPr>
      <w:r>
        <w:rPr>
          <w:rFonts w:ascii="微软雅黑" w:hAnsi="微软雅黑" w:eastAsia="微软雅黑"/>
          <w:color w:val="333333"/>
          <w:kern w:val="0"/>
          <w:sz w:val="24"/>
        </w:rPr>
        <w:t>3. 符合职称评审条件者，学院组织参加高校系列职称评审</w:t>
      </w:r>
      <w:r>
        <w:rPr>
          <w:rFonts w:hint="eastAsia" w:ascii="微软雅黑" w:hAnsi="微软雅黑" w:eastAsia="微软雅黑"/>
          <w:color w:val="333333"/>
          <w:kern w:val="0"/>
          <w:sz w:val="24"/>
        </w:rPr>
        <w:t>；</w:t>
      </w:r>
    </w:p>
    <w:p>
      <w:pPr>
        <w:widowControl/>
        <w:shd w:val="clear" w:color="auto" w:fill="FFFFFF"/>
        <w:spacing w:line="500" w:lineRule="exact"/>
        <w:jc w:val="left"/>
        <w:rPr>
          <w:rFonts w:hint="eastAsia" w:ascii="微软雅黑" w:hAnsi="微软雅黑" w:eastAsia="微软雅黑"/>
          <w:color w:val="333333"/>
          <w:kern w:val="0"/>
          <w:sz w:val="24"/>
        </w:rPr>
      </w:pPr>
    </w:p>
    <w:p>
      <w:pPr>
        <w:widowControl/>
        <w:shd w:val="clear" w:color="auto" w:fill="FFFFFF"/>
        <w:spacing w:line="400" w:lineRule="exact"/>
        <w:rPr>
          <w:rFonts w:ascii="微软雅黑" w:hAnsi="微软雅黑" w:eastAsia="微软雅黑"/>
          <w:b/>
          <w:bCs/>
          <w:color w:val="333333"/>
          <w:kern w:val="0"/>
          <w:sz w:val="28"/>
          <w:szCs w:val="28"/>
        </w:rPr>
      </w:pPr>
      <w:r>
        <w:rPr>
          <w:rFonts w:ascii="Times New Roman" w:hAnsi="Times New Roman" w:cs="Times New Roman"/>
          <w:b/>
          <w:color w:val="000000"/>
          <w:kern w:val="36"/>
          <w:sz w:val="29"/>
          <w:szCs w:val="29"/>
        </w:rPr>
        <mc:AlternateContent>
          <mc:Choice Requires="wps">
            <w:drawing>
              <wp:anchor distT="0" distB="0" distL="114300" distR="114300" simplePos="0" relativeHeight="251664384" behindDoc="0" locked="0" layoutInCell="1" allowOverlap="1">
                <wp:simplePos x="0" y="0"/>
                <wp:positionH relativeFrom="margin">
                  <wp:posOffset>1403985</wp:posOffset>
                </wp:positionH>
                <wp:positionV relativeFrom="paragraph">
                  <wp:posOffset>230505</wp:posOffset>
                </wp:positionV>
                <wp:extent cx="3017520" cy="462915"/>
                <wp:effectExtent l="0" t="0" r="11430" b="13335"/>
                <wp:wrapNone/>
                <wp:docPr id="8" name="矩形 6"/>
                <wp:cNvGraphicFramePr/>
                <a:graphic xmlns:a="http://schemas.openxmlformats.org/drawingml/2006/main">
                  <a:graphicData uri="http://schemas.microsoft.com/office/word/2010/wordprocessingShape">
                    <wps:wsp>
                      <wps:cNvSpPr/>
                      <wps:spPr>
                        <a:xfrm>
                          <a:off x="0" y="0"/>
                          <a:ext cx="3017520" cy="462915"/>
                        </a:xfrm>
                        <a:prstGeom prst="rect">
                          <a:avLst/>
                        </a:prstGeom>
                        <a:solidFill>
                          <a:srgbClr val="4F81BD"/>
                        </a:solidFill>
                        <a:ln w="25400">
                          <a:noFill/>
                        </a:ln>
                      </wps:spPr>
                      <wps:txbx>
                        <w:txbxContent>
                          <w:p>
                            <w:pPr>
                              <w:pStyle w:val="19"/>
                              <w:ind w:left="0" w:leftChars="0" w:firstLine="0" w:firstLineChars="0"/>
                              <w:jc w:val="center"/>
                              <w:rPr>
                                <w:rFonts w:hint="eastAsia" w:ascii="微软雅黑" w:hAnsi="微软雅黑" w:eastAsia="微软雅黑"/>
                                <w:b/>
                                <w:bCs/>
                                <w:color w:val="FFFFFF" w:themeColor="background1"/>
                                <w:sz w:val="32"/>
                                <w:szCs w:val="32"/>
                                <w:lang w:eastAsia="zh-CN"/>
                                <w14:textFill>
                                  <w14:solidFill>
                                    <w14:schemeClr w14:val="bg1"/>
                                  </w14:solidFill>
                                </w14:textFill>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二、</w:t>
                            </w:r>
                            <w:r>
                              <w:rPr>
                                <w:rFonts w:hint="eastAsia" w:ascii="微软雅黑" w:hAnsi="微软雅黑" w:eastAsia="微软雅黑"/>
                                <w:b/>
                                <w:bCs/>
                                <w:color w:val="FFFFFF" w:themeColor="background1"/>
                                <w:sz w:val="32"/>
                                <w:szCs w:val="32"/>
                                <w14:textFill>
                                  <w14:solidFill>
                                    <w14:schemeClr w14:val="bg1"/>
                                  </w14:solidFill>
                                </w14:textFill>
                              </w:rPr>
                              <w:t>高</w:t>
                            </w:r>
                            <w:r>
                              <w:rPr>
                                <w:rFonts w:hint="eastAsia" w:ascii="微软雅黑" w:hAnsi="微软雅黑" w:eastAsia="微软雅黑"/>
                                <w:b/>
                                <w:bCs/>
                                <w:color w:val="FFFFFF" w:themeColor="background1"/>
                                <w:sz w:val="32"/>
                                <w:szCs w:val="32"/>
                                <w:lang w:val="en-US" w:eastAsia="zh-CN"/>
                                <w14:textFill>
                                  <w14:solidFill>
                                    <w14:schemeClr w14:val="bg1"/>
                                  </w14:solidFill>
                                </w14:textFill>
                              </w:rPr>
                              <w:t>层次</w:t>
                            </w:r>
                            <w:r>
                              <w:rPr>
                                <w:rFonts w:hint="eastAsia" w:ascii="微软雅黑" w:hAnsi="微软雅黑" w:eastAsia="微软雅黑"/>
                                <w:b/>
                                <w:bCs/>
                                <w:color w:val="FFFFFF" w:themeColor="background1"/>
                                <w:sz w:val="32"/>
                                <w:szCs w:val="32"/>
                                <w:lang w:eastAsia="zh-CN"/>
                                <w14:textFill>
                                  <w14:solidFill>
                                    <w14:schemeClr w14:val="bg1"/>
                                  </w14:solidFill>
                                </w14:textFill>
                              </w:rPr>
                              <w:t>人才引进计划</w:t>
                            </w:r>
                          </w:p>
                        </w:txbxContent>
                      </wps:txbx>
                      <wps:bodyPr anchor="ctr" anchorCtr="0" upright="1"/>
                    </wps:wsp>
                  </a:graphicData>
                </a:graphic>
              </wp:anchor>
            </w:drawing>
          </mc:Choice>
          <mc:Fallback>
            <w:pict>
              <v:rect id="矩形 6" o:spid="_x0000_s1026" o:spt="1" style="position:absolute;left:0pt;margin-left:110.55pt;margin-top:18.15pt;height:36.45pt;width:237.6pt;mso-position-horizontal-relative:margin;z-index:251664384;v-text-anchor:middle;mso-width-relative:page;mso-height-relative:page;" fillcolor="#4F81BD" filled="t" stroked="f" coordsize="21600,21600" o:gfxdata="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Aq0RaNcAAAAKAQAADwAAAAAAAAABACAAAAAiAAAA&#10;ZHJzL2Rvd25yZXYueG1sUEsBAhQAFAAAAAgAh07iQCA8+EzPAQAAjwMAAA4AAAAAAAAAAQAgAAAA&#10;JgEAAGRycy9lMm9Eb2MueG1sUEsFBgAAAAAGAAYAWQEAAGcFAAAAAA==&#10;">
                <v:fill on="t" focussize="0,0"/>
                <v:stroke on="f" weight="2pt"/>
                <v:imagedata o:title=""/>
                <o:lock v:ext="edit" aspectratio="f"/>
                <v:textbox>
                  <w:txbxContent>
                    <w:p>
                      <w:pPr>
                        <w:pStyle w:val="19"/>
                        <w:ind w:left="0" w:leftChars="0" w:firstLine="0" w:firstLineChars="0"/>
                        <w:jc w:val="center"/>
                        <w:rPr>
                          <w:rFonts w:hint="eastAsia" w:ascii="微软雅黑" w:hAnsi="微软雅黑" w:eastAsia="微软雅黑"/>
                          <w:b/>
                          <w:bCs/>
                          <w:color w:val="FFFFFF" w:themeColor="background1"/>
                          <w:sz w:val="32"/>
                          <w:szCs w:val="32"/>
                          <w:lang w:eastAsia="zh-CN"/>
                          <w14:textFill>
                            <w14:solidFill>
                              <w14:schemeClr w14:val="bg1"/>
                            </w14:solidFill>
                          </w14:textFill>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二、</w:t>
                      </w:r>
                      <w:r>
                        <w:rPr>
                          <w:rFonts w:hint="eastAsia" w:ascii="微软雅黑" w:hAnsi="微软雅黑" w:eastAsia="微软雅黑"/>
                          <w:b/>
                          <w:bCs/>
                          <w:color w:val="FFFFFF" w:themeColor="background1"/>
                          <w:sz w:val="32"/>
                          <w:szCs w:val="32"/>
                          <w14:textFill>
                            <w14:solidFill>
                              <w14:schemeClr w14:val="bg1"/>
                            </w14:solidFill>
                          </w14:textFill>
                        </w:rPr>
                        <w:t>高</w:t>
                      </w:r>
                      <w:r>
                        <w:rPr>
                          <w:rFonts w:hint="eastAsia" w:ascii="微软雅黑" w:hAnsi="微软雅黑" w:eastAsia="微软雅黑"/>
                          <w:b/>
                          <w:bCs/>
                          <w:color w:val="FFFFFF" w:themeColor="background1"/>
                          <w:sz w:val="32"/>
                          <w:szCs w:val="32"/>
                          <w:lang w:val="en-US" w:eastAsia="zh-CN"/>
                          <w14:textFill>
                            <w14:solidFill>
                              <w14:schemeClr w14:val="bg1"/>
                            </w14:solidFill>
                          </w14:textFill>
                        </w:rPr>
                        <w:t>层次</w:t>
                      </w:r>
                      <w:r>
                        <w:rPr>
                          <w:rFonts w:hint="eastAsia" w:ascii="微软雅黑" w:hAnsi="微软雅黑" w:eastAsia="微软雅黑"/>
                          <w:b/>
                          <w:bCs/>
                          <w:color w:val="FFFFFF" w:themeColor="background1"/>
                          <w:sz w:val="32"/>
                          <w:szCs w:val="32"/>
                          <w:lang w:eastAsia="zh-CN"/>
                          <w14:textFill>
                            <w14:solidFill>
                              <w14:schemeClr w14:val="bg1"/>
                            </w14:solidFill>
                          </w14:textFill>
                        </w:rPr>
                        <w:t>人才引进计划</w:t>
                      </w:r>
                    </w:p>
                  </w:txbxContent>
                </v:textbox>
              </v:rect>
            </w:pict>
          </mc:Fallback>
        </mc:AlternateContent>
      </w:r>
    </w:p>
    <w:p>
      <w:pPr>
        <w:widowControl/>
        <w:shd w:val="clear" w:color="auto" w:fill="FFFFFF"/>
        <w:spacing w:line="400" w:lineRule="exact"/>
        <w:rPr>
          <w:rFonts w:ascii="微软雅黑" w:hAnsi="微软雅黑" w:eastAsia="微软雅黑"/>
          <w:b/>
          <w:bCs/>
          <w:color w:val="333333"/>
          <w:kern w:val="0"/>
          <w:sz w:val="28"/>
          <w:szCs w:val="28"/>
        </w:rPr>
      </w:pPr>
    </w:p>
    <w:p>
      <w:pPr>
        <w:widowControl/>
        <w:shd w:val="clear" w:color="auto" w:fill="FFFFFF"/>
        <w:spacing w:line="400" w:lineRule="exact"/>
        <w:rPr>
          <w:rFonts w:ascii="微软雅黑" w:hAnsi="微软雅黑" w:eastAsia="微软雅黑"/>
          <w:b/>
          <w:bCs/>
          <w:color w:val="333333"/>
          <w:kern w:val="0"/>
          <w:sz w:val="28"/>
          <w:szCs w:val="28"/>
        </w:rPr>
      </w:pPr>
    </w:p>
    <w:p>
      <w:pPr>
        <w:widowControl/>
        <w:shd w:val="clear" w:color="auto" w:fill="FFFFFF"/>
        <w:spacing w:line="400" w:lineRule="exact"/>
        <w:rPr>
          <w:rFonts w:ascii="微软雅黑" w:hAnsi="微软雅黑" w:eastAsia="微软雅黑"/>
          <w:b/>
          <w:bCs/>
          <w:color w:val="333333"/>
          <w:kern w:val="0"/>
          <w:sz w:val="28"/>
          <w:szCs w:val="28"/>
        </w:rPr>
      </w:pPr>
      <w:r>
        <w:rPr>
          <w:rFonts w:ascii="Times New Roman" w:hAnsi="Times New Roman" w:cs="Times New Roman"/>
          <w:b/>
          <w:color w:val="000000"/>
          <w:kern w:val="36"/>
          <w:sz w:val="29"/>
          <w:szCs w:val="29"/>
        </w:rPr>
        <mc:AlternateContent>
          <mc:Choice Requires="wps">
            <w:drawing>
              <wp:anchor distT="0" distB="0" distL="114300" distR="114300" simplePos="0" relativeHeight="251665408" behindDoc="0" locked="0" layoutInCell="1" allowOverlap="1">
                <wp:simplePos x="0" y="0"/>
                <wp:positionH relativeFrom="column">
                  <wp:posOffset>1379855</wp:posOffset>
                </wp:positionH>
                <wp:positionV relativeFrom="paragraph">
                  <wp:posOffset>6985</wp:posOffset>
                </wp:positionV>
                <wp:extent cx="2821940" cy="0"/>
                <wp:effectExtent l="0" t="4445" r="0" b="5080"/>
                <wp:wrapNone/>
                <wp:docPr id="9" name="直线 7"/>
                <wp:cNvGraphicFramePr/>
                <a:graphic xmlns:a="http://schemas.openxmlformats.org/drawingml/2006/main">
                  <a:graphicData uri="http://schemas.microsoft.com/office/word/2010/wordprocessingShape">
                    <wps:wsp>
                      <wps:cNvCnPr/>
                      <wps:spPr>
                        <a:xfrm>
                          <a:off x="0" y="0"/>
                          <a:ext cx="2821940"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线 7" o:spid="_x0000_s1026" o:spt="20" style="position:absolute;left:0pt;margin-left:108.65pt;margin-top:0.55pt;height:0pt;width:222.2pt;z-index:251665408;mso-width-relative:page;mso-height-relative:page;" filled="f" stroked="t" coordsize="21600,21600" o:gfxdata="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CPtRrT&#10;AAAABwEAAA8AAAAAAAAAAQAgAAAAIgAAAGRycy9kb3ducmV2LnhtbFBLAQIUABQAAAAIAIdO4kBF&#10;AU1Q7AEAANsDAAAOAAAAAAAAAAEAIAAAACIBAABkcnMvZTJvRG9jLnhtbFBLBQYAAAAABgAGAFkB&#10;AACABQAAAAA=&#10;">
                <v:fill on="f" focussize="0,0"/>
                <v:stroke color="#4579B8" joinstyle="round"/>
                <v:imagedata o:title=""/>
                <o:lock v:ext="edit" aspectratio="f"/>
              </v:line>
            </w:pict>
          </mc:Fallback>
        </mc:AlternateContent>
      </w:r>
    </w:p>
    <w:p>
      <w:pPr>
        <w:pStyle w:val="4"/>
        <w:numPr>
          <w:ilvl w:val="0"/>
          <w:numId w:val="3"/>
        </w:numPr>
        <w:shd w:val="clear" w:color="auto" w:fill="FFFFFF"/>
        <w:spacing w:before="0" w:after="0"/>
        <w:ind w:firstLine="480"/>
        <w:rPr>
          <w:rFonts w:hint="eastAsia" w:ascii="微软雅黑" w:hAnsi="微软雅黑" w:eastAsia="微软雅黑"/>
          <w:color w:val="FF0000"/>
          <w:sz w:val="25"/>
          <w:szCs w:val="25"/>
        </w:rPr>
      </w:pPr>
      <w:r>
        <w:rPr>
          <w:rFonts w:hint="eastAsia" w:ascii="微软雅黑" w:hAnsi="微软雅黑" w:eastAsia="微软雅黑"/>
          <w:color w:val="FF0000"/>
          <w:sz w:val="25"/>
          <w:szCs w:val="25"/>
        </w:rPr>
        <w:t>高</w:t>
      </w:r>
      <w:r>
        <w:rPr>
          <w:rFonts w:hint="eastAsia" w:ascii="微软雅黑" w:hAnsi="微软雅黑" w:eastAsia="微软雅黑"/>
          <w:color w:val="FF0000"/>
          <w:sz w:val="25"/>
          <w:szCs w:val="25"/>
          <w:lang w:val="en-US" w:eastAsia="zh-CN"/>
        </w:rPr>
        <w:t>层次</w:t>
      </w:r>
      <w:r>
        <w:rPr>
          <w:rFonts w:hint="eastAsia" w:ascii="微软雅黑" w:hAnsi="微软雅黑" w:eastAsia="微软雅黑"/>
          <w:color w:val="FF0000"/>
          <w:sz w:val="25"/>
          <w:szCs w:val="25"/>
        </w:rPr>
        <w:t>人才引进计划</w:t>
      </w:r>
    </w:p>
    <w:p>
      <w:pPr>
        <w:numPr>
          <w:ilvl w:val="0"/>
          <w:numId w:val="0"/>
        </w:numPr>
        <w:rPr>
          <w:rFonts w:hint="eastAsia"/>
          <w:lang w:val="en-US" w:eastAsia="zh-CN"/>
        </w:rPr>
      </w:pPr>
      <w:r>
        <w:rPr>
          <w:rFonts w:hint="eastAsia"/>
          <w:lang w:val="en-US" w:eastAsia="zh-CN"/>
        </w:rPr>
        <w:t xml:space="preserve">     </w:t>
      </w:r>
    </w:p>
    <w:tbl>
      <w:tblPr>
        <w:tblStyle w:val="9"/>
        <w:tblpPr w:leftFromText="180" w:rightFromText="180" w:vertAnchor="text" w:horzAnchor="page" w:tblpX="1974" w:tblpY="180"/>
        <w:tblW w:w="8433" w:type="dxa"/>
        <w:tblInd w:w="0" w:type="dxa"/>
        <w:tblLayout w:type="autofit"/>
        <w:tblCellMar>
          <w:top w:w="15" w:type="dxa"/>
          <w:left w:w="15" w:type="dxa"/>
          <w:bottom w:w="15" w:type="dxa"/>
          <w:right w:w="15" w:type="dxa"/>
        </w:tblCellMar>
      </w:tblPr>
      <w:tblGrid>
        <w:gridCol w:w="1095"/>
        <w:gridCol w:w="1852"/>
        <w:gridCol w:w="3961"/>
        <w:gridCol w:w="1525"/>
      </w:tblGrid>
      <w:tr>
        <w:tblPrEx>
          <w:tblCellMar>
            <w:top w:w="15" w:type="dxa"/>
            <w:left w:w="15" w:type="dxa"/>
            <w:bottom w:w="15" w:type="dxa"/>
            <w:right w:w="15" w:type="dxa"/>
          </w:tblCellMar>
        </w:tblPrEx>
        <w:trPr>
          <w:trHeight w:val="574" w:hRule="atLeast"/>
        </w:trPr>
        <w:tc>
          <w:tcPr>
            <w:tcW w:w="1095" w:type="dxa"/>
            <w:tcBorders>
              <w:top w:val="single" w:color="auto" w:sz="8" w:space="0"/>
              <w:left w:val="single" w:color="auto" w:sz="8" w:space="0"/>
              <w:bottom w:val="single" w:color="auto" w:sz="8" w:space="0"/>
              <w:right w:val="single" w:color="auto" w:sz="8" w:space="0"/>
            </w:tcBorders>
            <w:noWrap w:val="0"/>
            <w:vAlign w:val="top"/>
          </w:tcPr>
          <w:p>
            <w:pPr>
              <w:widowControl/>
              <w:spacing w:line="400" w:lineRule="exact"/>
              <w:jc w:val="center"/>
              <w:rPr>
                <w:rFonts w:hint="eastAsia" w:ascii="微软雅黑" w:hAnsi="微软雅黑" w:eastAsia="微软雅黑" w:cs="宋体"/>
                <w:b/>
                <w:bCs/>
                <w:color w:val="333333"/>
                <w:kern w:val="0"/>
                <w:sz w:val="24"/>
              </w:rPr>
            </w:pPr>
            <w:r>
              <w:rPr>
                <w:rFonts w:hint="eastAsia" w:ascii="微软雅黑" w:hAnsi="微软雅黑" w:eastAsia="微软雅黑" w:cs="宋体"/>
                <w:b/>
                <w:bCs/>
                <w:color w:val="333333"/>
                <w:kern w:val="0"/>
                <w:sz w:val="24"/>
              </w:rPr>
              <w:t>序号</w:t>
            </w:r>
          </w:p>
        </w:tc>
        <w:tc>
          <w:tcPr>
            <w:tcW w:w="1852" w:type="dxa"/>
            <w:tcBorders>
              <w:top w:val="single" w:color="auto" w:sz="8" w:space="0"/>
              <w:left w:val="single" w:color="auto" w:sz="8" w:space="0"/>
              <w:bottom w:val="single" w:color="auto" w:sz="8" w:space="0"/>
              <w:right w:val="single" w:color="auto" w:sz="8" w:space="0"/>
            </w:tcBorders>
            <w:noWrap w:val="0"/>
            <w:vAlign w:val="top"/>
          </w:tcPr>
          <w:p>
            <w:pPr>
              <w:widowControl/>
              <w:spacing w:line="400" w:lineRule="exact"/>
              <w:jc w:val="center"/>
              <w:rPr>
                <w:rFonts w:hint="eastAsia" w:ascii="微软雅黑" w:hAnsi="微软雅黑" w:eastAsia="微软雅黑" w:cs="宋体"/>
                <w:b/>
                <w:bCs/>
                <w:color w:val="333333"/>
                <w:kern w:val="0"/>
                <w:sz w:val="24"/>
              </w:rPr>
            </w:pPr>
            <w:r>
              <w:rPr>
                <w:rFonts w:hint="eastAsia" w:ascii="微软雅黑" w:hAnsi="微软雅黑" w:eastAsia="微软雅黑" w:cs="宋体"/>
                <w:b/>
                <w:bCs/>
                <w:color w:val="333333"/>
                <w:kern w:val="0"/>
                <w:sz w:val="24"/>
              </w:rPr>
              <w:t>二级学院</w:t>
            </w:r>
          </w:p>
        </w:tc>
        <w:tc>
          <w:tcPr>
            <w:tcW w:w="3961" w:type="dxa"/>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eastAsia" w:ascii="微软雅黑" w:hAnsi="微软雅黑" w:eastAsia="微软雅黑" w:cs="宋体"/>
                <w:b/>
                <w:bCs/>
                <w:color w:val="333333"/>
                <w:kern w:val="0"/>
                <w:sz w:val="24"/>
              </w:rPr>
            </w:pPr>
            <w:r>
              <w:rPr>
                <w:rFonts w:hint="eastAsia" w:ascii="微软雅黑" w:hAnsi="微软雅黑" w:eastAsia="微软雅黑" w:cs="宋体"/>
                <w:b/>
                <w:bCs/>
                <w:color w:val="333333"/>
                <w:kern w:val="0"/>
                <w:sz w:val="24"/>
              </w:rPr>
              <w:t>专业</w:t>
            </w:r>
          </w:p>
        </w:tc>
        <w:tc>
          <w:tcPr>
            <w:tcW w:w="1525" w:type="dxa"/>
            <w:tcBorders>
              <w:top w:val="single" w:color="auto" w:sz="8" w:space="0"/>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ascii="微软雅黑" w:hAnsi="微软雅黑" w:eastAsia="微软雅黑" w:cs="宋体"/>
                <w:b/>
                <w:bCs/>
                <w:color w:val="333333"/>
                <w:kern w:val="0"/>
                <w:sz w:val="24"/>
              </w:rPr>
            </w:pPr>
            <w:r>
              <w:rPr>
                <w:rFonts w:hint="eastAsia" w:ascii="微软雅黑" w:hAnsi="微软雅黑" w:eastAsia="微软雅黑" w:cs="宋体"/>
                <w:b/>
                <w:bCs/>
                <w:color w:val="333333"/>
                <w:kern w:val="0"/>
                <w:sz w:val="24"/>
              </w:rPr>
              <w:t>招聘人数</w:t>
            </w:r>
          </w:p>
        </w:tc>
      </w:tr>
      <w:tr>
        <w:tblPrEx>
          <w:tblCellMar>
            <w:top w:w="15" w:type="dxa"/>
            <w:left w:w="15" w:type="dxa"/>
            <w:bottom w:w="15" w:type="dxa"/>
            <w:right w:w="15" w:type="dxa"/>
          </w:tblCellMar>
        </w:tblPrEx>
        <w:trPr>
          <w:trHeight w:val="453" w:hRule="atLeast"/>
        </w:trPr>
        <w:tc>
          <w:tcPr>
            <w:tcW w:w="1095"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rPr>
            </w:pPr>
            <w:r>
              <w:rPr>
                <w:rFonts w:hint="eastAsia" w:ascii="微软雅黑" w:hAnsi="微软雅黑" w:eastAsia="微软雅黑" w:cs="宋体"/>
                <w:color w:val="333333"/>
                <w:kern w:val="0"/>
                <w:sz w:val="21"/>
                <w:szCs w:val="21"/>
              </w:rPr>
              <w:t>1</w:t>
            </w:r>
          </w:p>
        </w:tc>
        <w:tc>
          <w:tcPr>
            <w:tcW w:w="1852"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rPr>
            </w:pPr>
            <w:r>
              <w:rPr>
                <w:rFonts w:hint="eastAsia" w:ascii="微软雅黑" w:hAnsi="微软雅黑" w:eastAsia="微软雅黑" w:cs="宋体"/>
                <w:color w:val="333333"/>
                <w:kern w:val="0"/>
                <w:sz w:val="21"/>
                <w:szCs w:val="21"/>
              </w:rPr>
              <w:t>智能机电学院</w:t>
            </w:r>
          </w:p>
        </w:tc>
        <w:tc>
          <w:tcPr>
            <w:tcW w:w="3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eastAsia" w:ascii="微软雅黑" w:hAnsi="微软雅黑" w:eastAsia="微软雅黑" w:cs="宋体"/>
                <w:color w:val="auto"/>
                <w:kern w:val="0"/>
                <w:sz w:val="21"/>
                <w:szCs w:val="21"/>
                <w:lang w:eastAsia="zh-CN"/>
              </w:rPr>
            </w:pPr>
            <w:r>
              <w:rPr>
                <w:rFonts w:hint="eastAsia" w:ascii="微软雅黑" w:hAnsi="微软雅黑" w:eastAsia="微软雅黑" w:cs="宋体"/>
                <w:color w:val="auto"/>
                <w:kern w:val="0"/>
                <w:sz w:val="21"/>
                <w:szCs w:val="21"/>
              </w:rPr>
              <w:t>智能控制技术</w:t>
            </w:r>
            <w:r>
              <w:rPr>
                <w:rFonts w:hint="eastAsia" w:ascii="微软雅黑" w:hAnsi="微软雅黑" w:eastAsia="微软雅黑" w:cs="宋体"/>
                <w:color w:val="auto"/>
                <w:kern w:val="0"/>
                <w:sz w:val="21"/>
                <w:szCs w:val="21"/>
                <w:lang w:eastAsia="zh-CN"/>
              </w:rPr>
              <w:t>、</w:t>
            </w:r>
            <w:r>
              <w:rPr>
                <w:rFonts w:hint="eastAsia" w:ascii="微软雅黑" w:hAnsi="微软雅黑" w:eastAsia="微软雅黑" w:cs="宋体"/>
                <w:color w:val="auto"/>
                <w:kern w:val="0"/>
                <w:sz w:val="21"/>
                <w:szCs w:val="21"/>
              </w:rPr>
              <w:t>工业机器人技术</w:t>
            </w:r>
            <w:r>
              <w:rPr>
                <w:rFonts w:hint="eastAsia" w:ascii="微软雅黑" w:hAnsi="微软雅黑" w:eastAsia="微软雅黑" w:cs="宋体"/>
                <w:color w:val="auto"/>
                <w:kern w:val="0"/>
                <w:sz w:val="21"/>
                <w:szCs w:val="21"/>
                <w:lang w:eastAsia="zh-CN"/>
              </w:rPr>
              <w:t>、</w:t>
            </w:r>
            <w:r>
              <w:rPr>
                <w:rFonts w:ascii="微软雅黑" w:hAnsi="微软雅黑" w:eastAsia="微软雅黑" w:cs="宋体"/>
                <w:color w:val="auto"/>
                <w:kern w:val="0"/>
                <w:sz w:val="21"/>
                <w:szCs w:val="21"/>
              </w:rPr>
              <w:t xml:space="preserve"> </w:t>
            </w:r>
            <w:r>
              <w:rPr>
                <w:rFonts w:hint="eastAsia" w:ascii="微软雅黑" w:hAnsi="微软雅黑" w:eastAsia="微软雅黑" w:cs="宋体"/>
                <w:color w:val="auto"/>
                <w:kern w:val="0"/>
                <w:sz w:val="21"/>
                <w:szCs w:val="21"/>
              </w:rPr>
              <w:t>机电一体化技术</w:t>
            </w:r>
            <w:r>
              <w:rPr>
                <w:rFonts w:hint="eastAsia" w:ascii="微软雅黑" w:hAnsi="微软雅黑" w:eastAsia="微软雅黑" w:cs="宋体"/>
                <w:color w:val="auto"/>
                <w:kern w:val="0"/>
                <w:sz w:val="21"/>
                <w:szCs w:val="21"/>
                <w:lang w:eastAsia="zh-CN"/>
              </w:rPr>
              <w:t>、</w:t>
            </w:r>
            <w:r>
              <w:rPr>
                <w:rFonts w:hint="eastAsia" w:ascii="微软雅黑" w:hAnsi="微软雅黑" w:eastAsia="微软雅黑"/>
                <w:color w:val="auto"/>
                <w:kern w:val="0"/>
                <w:szCs w:val="21"/>
                <w:lang w:eastAsia="zh-CN"/>
              </w:rPr>
              <w:t>新能源汽车技术、汽车制造与试验技术、电梯工程技术</w:t>
            </w:r>
          </w:p>
        </w:tc>
        <w:tc>
          <w:tcPr>
            <w:tcW w:w="15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default" w:ascii="微软雅黑" w:hAnsi="微软雅黑" w:eastAsia="微软雅黑" w:cs="宋体"/>
                <w:color w:val="333333"/>
                <w:kern w:val="0"/>
                <w:sz w:val="21"/>
                <w:szCs w:val="21"/>
                <w:lang w:val="en-US" w:eastAsia="zh-CN"/>
              </w:rPr>
            </w:pPr>
            <w:r>
              <w:rPr>
                <w:rFonts w:hint="eastAsia" w:ascii="微软雅黑" w:hAnsi="微软雅黑" w:eastAsia="微软雅黑" w:cs="宋体"/>
                <w:color w:val="333333"/>
                <w:kern w:val="0"/>
                <w:sz w:val="21"/>
                <w:szCs w:val="21"/>
                <w:lang w:val="en-US" w:eastAsia="zh-CN"/>
              </w:rPr>
              <w:t>9</w:t>
            </w:r>
          </w:p>
        </w:tc>
      </w:tr>
      <w:tr>
        <w:tblPrEx>
          <w:tblCellMar>
            <w:top w:w="15" w:type="dxa"/>
            <w:left w:w="15" w:type="dxa"/>
            <w:bottom w:w="15" w:type="dxa"/>
            <w:right w:w="15" w:type="dxa"/>
          </w:tblCellMar>
        </w:tblPrEx>
        <w:trPr>
          <w:trHeight w:val="453" w:hRule="atLeast"/>
        </w:trPr>
        <w:tc>
          <w:tcPr>
            <w:tcW w:w="1095"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rPr>
              <w:t>2</w:t>
            </w:r>
          </w:p>
        </w:tc>
        <w:tc>
          <w:tcPr>
            <w:tcW w:w="1852"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rPr>
              <w:t>信息工程学院</w:t>
            </w:r>
          </w:p>
        </w:tc>
        <w:tc>
          <w:tcPr>
            <w:tcW w:w="3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eastAsia" w:ascii="微软雅黑" w:hAnsi="微软雅黑" w:eastAsia="微软雅黑" w:cs="宋体"/>
                <w:color w:val="auto"/>
                <w:kern w:val="0"/>
                <w:sz w:val="21"/>
                <w:szCs w:val="21"/>
                <w:lang w:val="en-US" w:eastAsia="zh-CN" w:bidi="ar-SA"/>
              </w:rPr>
            </w:pPr>
            <w:r>
              <w:rPr>
                <w:rFonts w:hint="eastAsia" w:ascii="微软雅黑" w:hAnsi="微软雅黑" w:eastAsia="微软雅黑"/>
                <w:color w:val="auto"/>
                <w:kern w:val="0"/>
                <w:sz w:val="21"/>
                <w:szCs w:val="21"/>
                <w:lang w:eastAsia="zh-CN"/>
              </w:rPr>
              <w:t>人工智能</w:t>
            </w:r>
            <w:r>
              <w:rPr>
                <w:rFonts w:hint="eastAsia" w:ascii="微软雅黑" w:hAnsi="微软雅黑" w:eastAsia="微软雅黑"/>
                <w:color w:val="auto"/>
                <w:kern w:val="0"/>
                <w:sz w:val="21"/>
                <w:szCs w:val="21"/>
                <w:lang w:val="en-US" w:eastAsia="zh-CN"/>
              </w:rPr>
              <w:t>技术应用</w:t>
            </w:r>
            <w:r>
              <w:rPr>
                <w:rFonts w:hint="eastAsia" w:ascii="微软雅黑" w:hAnsi="微软雅黑" w:eastAsia="微软雅黑"/>
                <w:color w:val="auto"/>
                <w:kern w:val="0"/>
                <w:sz w:val="21"/>
                <w:szCs w:val="21"/>
                <w:lang w:eastAsia="zh-CN"/>
              </w:rPr>
              <w:t>、</w:t>
            </w:r>
            <w:r>
              <w:rPr>
                <w:rFonts w:hint="eastAsia" w:ascii="微软雅黑" w:hAnsi="微软雅黑" w:eastAsia="微软雅黑"/>
                <w:color w:val="auto"/>
                <w:kern w:val="0"/>
                <w:sz w:val="21"/>
                <w:szCs w:val="21"/>
                <w:lang w:val="en-US" w:eastAsia="zh-CN"/>
              </w:rPr>
              <w:t>大数据技术、物联网应用技术、软件技术、计算机应用技术</w:t>
            </w:r>
          </w:p>
        </w:tc>
        <w:tc>
          <w:tcPr>
            <w:tcW w:w="15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lang w:val="en-US" w:eastAsia="zh-CN"/>
              </w:rPr>
              <w:t>5</w:t>
            </w:r>
          </w:p>
        </w:tc>
      </w:tr>
      <w:tr>
        <w:tblPrEx>
          <w:tblCellMar>
            <w:top w:w="15" w:type="dxa"/>
            <w:left w:w="15" w:type="dxa"/>
            <w:bottom w:w="15" w:type="dxa"/>
            <w:right w:w="15" w:type="dxa"/>
          </w:tblCellMar>
        </w:tblPrEx>
        <w:trPr>
          <w:trHeight w:val="453" w:hRule="atLeast"/>
        </w:trPr>
        <w:tc>
          <w:tcPr>
            <w:tcW w:w="1095"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rPr>
              <w:t>3</w:t>
            </w:r>
          </w:p>
        </w:tc>
        <w:tc>
          <w:tcPr>
            <w:tcW w:w="1852"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lang w:val="en-US" w:eastAsia="zh-CN"/>
              </w:rPr>
              <w:t>管理学院</w:t>
            </w:r>
          </w:p>
        </w:tc>
        <w:tc>
          <w:tcPr>
            <w:tcW w:w="3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default" w:ascii="微软雅黑" w:hAnsi="微软雅黑" w:eastAsia="微软雅黑" w:cs="宋体"/>
                <w:color w:val="auto"/>
                <w:kern w:val="0"/>
                <w:sz w:val="21"/>
                <w:szCs w:val="21"/>
                <w:lang w:val="en-US" w:eastAsia="zh-CN" w:bidi="ar-SA"/>
              </w:rPr>
            </w:pPr>
            <w:r>
              <w:rPr>
                <w:rFonts w:hint="eastAsia" w:ascii="微软雅黑" w:hAnsi="微软雅黑" w:eastAsia="微软雅黑" w:cs="宋体"/>
                <w:color w:val="auto"/>
                <w:kern w:val="0"/>
                <w:sz w:val="21"/>
                <w:szCs w:val="21"/>
              </w:rPr>
              <w:t>社会体育</w:t>
            </w:r>
            <w:r>
              <w:rPr>
                <w:rFonts w:hint="eastAsia" w:ascii="微软雅黑" w:hAnsi="微软雅黑" w:eastAsia="微软雅黑" w:cs="宋体"/>
                <w:color w:val="auto"/>
                <w:kern w:val="0"/>
                <w:sz w:val="21"/>
                <w:szCs w:val="21"/>
                <w:lang w:eastAsia="zh-CN"/>
              </w:rPr>
              <w:t>、学前教育、</w:t>
            </w:r>
            <w:r>
              <w:rPr>
                <w:rFonts w:hint="eastAsia" w:ascii="微软雅黑" w:hAnsi="微软雅黑" w:eastAsia="微软雅黑" w:cs="宋体"/>
                <w:color w:val="auto"/>
                <w:kern w:val="0"/>
                <w:sz w:val="21"/>
                <w:szCs w:val="21"/>
                <w:lang w:val="en-US" w:eastAsia="zh-CN"/>
              </w:rPr>
              <w:t>城市轨道交通运营管理、</w:t>
            </w:r>
            <w:r>
              <w:rPr>
                <w:rFonts w:hint="eastAsia" w:ascii="微软雅黑" w:hAnsi="微软雅黑" w:eastAsia="微软雅黑"/>
                <w:color w:val="auto"/>
                <w:kern w:val="0"/>
                <w:szCs w:val="21"/>
                <w:lang w:eastAsia="zh-CN"/>
              </w:rPr>
              <w:t>婴幼儿托育服务于管理</w:t>
            </w:r>
          </w:p>
        </w:tc>
        <w:tc>
          <w:tcPr>
            <w:tcW w:w="15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lang w:val="en-US" w:eastAsia="zh-CN"/>
              </w:rPr>
              <w:t>4</w:t>
            </w:r>
          </w:p>
        </w:tc>
      </w:tr>
      <w:tr>
        <w:tblPrEx>
          <w:tblCellMar>
            <w:top w:w="15" w:type="dxa"/>
            <w:left w:w="15" w:type="dxa"/>
            <w:bottom w:w="15" w:type="dxa"/>
            <w:right w:w="15" w:type="dxa"/>
          </w:tblCellMar>
        </w:tblPrEx>
        <w:trPr>
          <w:trHeight w:val="453" w:hRule="atLeast"/>
        </w:trPr>
        <w:tc>
          <w:tcPr>
            <w:tcW w:w="1095"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rPr>
              <w:t>4</w:t>
            </w:r>
          </w:p>
        </w:tc>
        <w:tc>
          <w:tcPr>
            <w:tcW w:w="1852"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lang w:val="en-US" w:eastAsia="zh-CN"/>
              </w:rPr>
              <w:t>建筑与设计学院</w:t>
            </w:r>
          </w:p>
        </w:tc>
        <w:tc>
          <w:tcPr>
            <w:tcW w:w="3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eastAsia" w:ascii="微软雅黑" w:hAnsi="微软雅黑" w:eastAsia="微软雅黑" w:cs="宋体"/>
                <w:color w:val="auto"/>
                <w:kern w:val="0"/>
                <w:sz w:val="21"/>
                <w:szCs w:val="21"/>
                <w:lang w:val="en-US" w:eastAsia="zh-CN" w:bidi="ar-SA"/>
              </w:rPr>
            </w:pPr>
            <w:r>
              <w:rPr>
                <w:rFonts w:hint="eastAsia" w:ascii="微软雅黑" w:hAnsi="微软雅黑" w:eastAsia="微软雅黑"/>
                <w:color w:val="auto"/>
                <w:kern w:val="0"/>
                <w:szCs w:val="21"/>
                <w:lang w:eastAsia="zh-CN"/>
              </w:rPr>
              <w:t>数字媒体技术、</w:t>
            </w:r>
            <w:r>
              <w:rPr>
                <w:rFonts w:hint="eastAsia" w:ascii="微软雅黑" w:hAnsi="微软雅黑" w:eastAsia="微软雅黑"/>
                <w:color w:val="auto"/>
                <w:kern w:val="0"/>
                <w:sz w:val="21"/>
                <w:szCs w:val="21"/>
                <w:lang w:eastAsia="zh-CN"/>
              </w:rPr>
              <w:t>工程造价、建筑室内设计</w:t>
            </w:r>
          </w:p>
        </w:tc>
        <w:tc>
          <w:tcPr>
            <w:tcW w:w="15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lang w:val="en-US" w:eastAsia="zh-CN"/>
              </w:rPr>
              <w:t>3</w:t>
            </w:r>
          </w:p>
        </w:tc>
      </w:tr>
      <w:tr>
        <w:tblPrEx>
          <w:tblCellMar>
            <w:top w:w="15" w:type="dxa"/>
            <w:left w:w="15" w:type="dxa"/>
            <w:bottom w:w="15" w:type="dxa"/>
            <w:right w:w="15" w:type="dxa"/>
          </w:tblCellMar>
        </w:tblPrEx>
        <w:trPr>
          <w:trHeight w:val="453" w:hRule="atLeast"/>
        </w:trPr>
        <w:tc>
          <w:tcPr>
            <w:tcW w:w="1095"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lang w:val="en-US" w:eastAsia="zh-CN"/>
              </w:rPr>
              <w:t>5</w:t>
            </w:r>
          </w:p>
        </w:tc>
        <w:tc>
          <w:tcPr>
            <w:tcW w:w="1852" w:type="dxa"/>
            <w:tcBorders>
              <w:top w:val="nil"/>
              <w:left w:val="single" w:color="auto" w:sz="8" w:space="0"/>
              <w:bottom w:val="single" w:color="auto" w:sz="8" w:space="0"/>
              <w:right w:val="single" w:color="auto" w:sz="8" w:space="0"/>
            </w:tcBorders>
            <w:noWrap w:val="0"/>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rPr>
              <w:t>财经学院</w:t>
            </w:r>
          </w:p>
        </w:tc>
        <w:tc>
          <w:tcPr>
            <w:tcW w:w="3961" w:type="dxa"/>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default" w:ascii="微软雅黑" w:hAnsi="微软雅黑" w:eastAsia="微软雅黑" w:cs="宋体"/>
                <w:color w:val="auto"/>
                <w:kern w:val="0"/>
                <w:sz w:val="21"/>
                <w:szCs w:val="21"/>
                <w:lang w:val="en-US" w:eastAsia="zh-CN" w:bidi="ar-SA"/>
              </w:rPr>
            </w:pPr>
            <w:r>
              <w:rPr>
                <w:rFonts w:hint="eastAsia" w:ascii="微软雅黑" w:hAnsi="微软雅黑" w:eastAsia="微软雅黑"/>
                <w:color w:val="auto"/>
                <w:kern w:val="0"/>
                <w:sz w:val="21"/>
                <w:szCs w:val="21"/>
                <w:lang w:eastAsia="zh-CN"/>
              </w:rPr>
              <w:t>大数据与会计、</w:t>
            </w:r>
            <w:r>
              <w:rPr>
                <w:rFonts w:hint="eastAsia" w:ascii="微软雅黑" w:hAnsi="微软雅黑" w:eastAsia="微软雅黑"/>
                <w:color w:val="auto"/>
                <w:kern w:val="0"/>
                <w:sz w:val="21"/>
                <w:szCs w:val="21"/>
                <w:lang w:val="en-US" w:eastAsia="zh-CN"/>
              </w:rPr>
              <w:t>市场营销</w:t>
            </w:r>
          </w:p>
        </w:tc>
        <w:tc>
          <w:tcPr>
            <w:tcW w:w="1525" w:type="dxa"/>
            <w:tcBorders>
              <w:top w:val="nil"/>
              <w:left w:val="nil"/>
              <w:bottom w:val="single" w:color="auto" w:sz="8"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eastAsia" w:ascii="微软雅黑" w:hAnsi="微软雅黑" w:eastAsia="微软雅黑" w:cs="宋体"/>
                <w:color w:val="333333"/>
                <w:kern w:val="0"/>
                <w:sz w:val="21"/>
                <w:szCs w:val="21"/>
                <w:lang w:val="en-US" w:eastAsia="zh-CN" w:bidi="ar-SA"/>
              </w:rPr>
            </w:pPr>
            <w:r>
              <w:rPr>
                <w:rFonts w:hint="eastAsia" w:ascii="微软雅黑" w:hAnsi="微软雅黑" w:eastAsia="微软雅黑" w:cs="宋体"/>
                <w:color w:val="333333"/>
                <w:kern w:val="0"/>
                <w:sz w:val="21"/>
                <w:szCs w:val="21"/>
                <w:lang w:val="en-US" w:eastAsia="zh-CN"/>
              </w:rPr>
              <w:t>2</w:t>
            </w:r>
          </w:p>
        </w:tc>
      </w:tr>
      <w:tr>
        <w:tblPrEx>
          <w:tblCellMar>
            <w:top w:w="15" w:type="dxa"/>
            <w:left w:w="15" w:type="dxa"/>
            <w:bottom w:w="15" w:type="dxa"/>
            <w:right w:w="15" w:type="dxa"/>
          </w:tblCellMar>
        </w:tblPrEx>
        <w:trPr>
          <w:trHeight w:val="453" w:hRule="atLeast"/>
        </w:trPr>
        <w:tc>
          <w:tcPr>
            <w:tcW w:w="6908" w:type="dxa"/>
            <w:gridSpan w:val="3"/>
            <w:tcBorders>
              <w:top w:val="single" w:color="auto" w:sz="8" w:space="0"/>
              <w:left w:val="single" w:color="auto" w:sz="8" w:space="0"/>
              <w:bottom w:val="single" w:color="auto" w:sz="4" w:space="0"/>
              <w:right w:val="single" w:color="auto" w:sz="8" w:space="0"/>
            </w:tcBorders>
            <w:noWrap w:val="0"/>
            <w:vAlign w:val="center"/>
          </w:tcPr>
          <w:p>
            <w:pPr>
              <w:widowControl/>
              <w:spacing w:line="400" w:lineRule="exact"/>
              <w:jc w:val="center"/>
              <w:rPr>
                <w:rFonts w:ascii="微软雅黑" w:hAnsi="微软雅黑" w:eastAsia="微软雅黑" w:cs="宋体"/>
                <w:b/>
                <w:bCs/>
                <w:color w:val="333333"/>
                <w:kern w:val="0"/>
                <w:sz w:val="21"/>
                <w:szCs w:val="21"/>
              </w:rPr>
            </w:pPr>
            <w:r>
              <w:rPr>
                <w:rFonts w:hint="eastAsia" w:ascii="微软雅黑" w:hAnsi="微软雅黑" w:eastAsia="微软雅黑" w:cs="宋体"/>
                <w:b/>
                <w:bCs/>
                <w:color w:val="333333"/>
                <w:kern w:val="0"/>
                <w:sz w:val="21"/>
                <w:szCs w:val="21"/>
              </w:rPr>
              <w:t>合计</w:t>
            </w:r>
          </w:p>
        </w:tc>
        <w:tc>
          <w:tcPr>
            <w:tcW w:w="1525" w:type="dxa"/>
            <w:tcBorders>
              <w:top w:val="single" w:color="auto" w:sz="8" w:space="0"/>
              <w:left w:val="nil"/>
              <w:bottom w:val="single" w:color="auto" w:sz="4" w:space="0"/>
              <w:right w:val="single" w:color="auto" w:sz="8" w:space="0"/>
            </w:tcBorders>
            <w:noWrap w:val="0"/>
            <w:tcMar>
              <w:top w:w="0" w:type="dxa"/>
              <w:left w:w="108" w:type="dxa"/>
              <w:bottom w:w="0" w:type="dxa"/>
              <w:right w:w="108" w:type="dxa"/>
            </w:tcMar>
            <w:vAlign w:val="center"/>
          </w:tcPr>
          <w:p>
            <w:pPr>
              <w:widowControl/>
              <w:spacing w:line="400" w:lineRule="exact"/>
              <w:jc w:val="center"/>
              <w:rPr>
                <w:rFonts w:hint="default" w:ascii="微软雅黑" w:hAnsi="微软雅黑" w:eastAsia="微软雅黑" w:cs="宋体"/>
                <w:b/>
                <w:bCs/>
                <w:color w:val="333333"/>
                <w:kern w:val="0"/>
                <w:sz w:val="21"/>
                <w:szCs w:val="21"/>
                <w:lang w:val="en-US" w:eastAsia="zh-CN"/>
              </w:rPr>
            </w:pPr>
            <w:r>
              <w:rPr>
                <w:rFonts w:hint="eastAsia" w:ascii="微软雅黑" w:hAnsi="微软雅黑" w:eastAsia="微软雅黑" w:cs="宋体"/>
                <w:b/>
                <w:bCs/>
                <w:color w:val="333333"/>
                <w:kern w:val="0"/>
                <w:sz w:val="21"/>
                <w:szCs w:val="21"/>
                <w:lang w:val="en-US" w:eastAsia="zh-CN"/>
              </w:rPr>
              <w:t>23</w:t>
            </w:r>
          </w:p>
        </w:tc>
      </w:tr>
    </w:tbl>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eastAsia"/>
          <w:lang w:val="en-US" w:eastAsia="zh-CN"/>
        </w:rPr>
      </w:pPr>
    </w:p>
    <w:p>
      <w:pPr>
        <w:numPr>
          <w:ilvl w:val="0"/>
          <w:numId w:val="0"/>
        </w:numPr>
        <w:rPr>
          <w:rFonts w:hint="default"/>
          <w:lang w:val="en-US" w:eastAsia="zh-CN"/>
        </w:rPr>
      </w:pPr>
    </w:p>
    <w:p>
      <w:pPr>
        <w:pStyle w:val="4"/>
        <w:pageBreakBefore w:val="0"/>
        <w:shd w:val="clear" w:color="auto" w:fill="FFFFFF"/>
        <w:kinsoku/>
        <w:wordWrap/>
        <w:overflowPunct/>
        <w:topLinePunct w:val="0"/>
        <w:autoSpaceDE/>
        <w:autoSpaceDN/>
        <w:bidi w:val="0"/>
        <w:adjustRightInd/>
        <w:snapToGrid/>
        <w:spacing w:before="0" w:after="0" w:line="500" w:lineRule="exact"/>
        <w:textAlignment w:val="auto"/>
        <w:rPr>
          <w:rFonts w:hint="eastAsia" w:ascii="微软雅黑" w:hAnsi="微软雅黑" w:eastAsia="微软雅黑"/>
          <w:color w:val="333333"/>
          <w:sz w:val="25"/>
          <w:szCs w:val="25"/>
          <w:lang w:val="en-US" w:eastAsia="zh-CN"/>
        </w:rPr>
      </w:pPr>
    </w:p>
    <w:p>
      <w:pPr>
        <w:rPr>
          <w:rFonts w:hint="eastAsia"/>
          <w:lang w:val="en-US" w:eastAsia="zh-CN"/>
        </w:rPr>
      </w:pPr>
    </w:p>
    <w:p>
      <w:pPr>
        <w:pStyle w:val="4"/>
        <w:pageBreakBefore w:val="0"/>
        <w:shd w:val="clear" w:color="auto" w:fill="FFFFFF"/>
        <w:kinsoku/>
        <w:wordWrap/>
        <w:overflowPunct/>
        <w:topLinePunct w:val="0"/>
        <w:autoSpaceDE/>
        <w:autoSpaceDN/>
        <w:bidi w:val="0"/>
        <w:adjustRightInd/>
        <w:snapToGrid/>
        <w:spacing w:before="0" w:after="0" w:line="500" w:lineRule="exact"/>
        <w:ind w:firstLine="480"/>
        <w:textAlignment w:val="auto"/>
        <w:rPr>
          <w:rFonts w:ascii="微软雅黑" w:hAnsi="微软雅黑" w:eastAsia="微软雅黑"/>
          <w:color w:val="333333"/>
          <w:sz w:val="25"/>
          <w:szCs w:val="25"/>
        </w:rPr>
      </w:pPr>
      <w:r>
        <w:rPr>
          <w:rFonts w:hint="eastAsia" w:ascii="微软雅黑" w:hAnsi="微软雅黑" w:eastAsia="微软雅黑"/>
          <w:color w:val="333333"/>
          <w:sz w:val="25"/>
          <w:szCs w:val="25"/>
          <w:lang w:val="en-US" w:eastAsia="zh-CN"/>
        </w:rPr>
        <w:t>二</w:t>
      </w:r>
      <w:r>
        <w:rPr>
          <w:rFonts w:hint="eastAsia" w:ascii="微软雅黑" w:hAnsi="微软雅黑" w:eastAsia="微软雅黑"/>
          <w:color w:val="333333"/>
          <w:sz w:val="25"/>
          <w:szCs w:val="25"/>
        </w:rPr>
        <w:t>、聘用条件</w:t>
      </w:r>
    </w:p>
    <w:p>
      <w:pPr>
        <w:pStyle w:val="8"/>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480"/>
        <w:textAlignment w:val="auto"/>
        <w:rPr>
          <w:rFonts w:ascii="微软雅黑" w:hAnsi="微软雅黑" w:eastAsia="微软雅黑"/>
          <w:color w:val="333333"/>
          <w:sz w:val="25"/>
          <w:szCs w:val="25"/>
        </w:rPr>
      </w:pPr>
      <w:r>
        <w:rPr>
          <w:rFonts w:hint="eastAsia" w:ascii="微软雅黑" w:hAnsi="微软雅黑" w:eastAsia="微软雅黑"/>
          <w:b/>
          <w:bCs/>
          <w:color w:val="333333"/>
          <w:sz w:val="25"/>
          <w:szCs w:val="25"/>
        </w:rPr>
        <w:t>（一）基本条件</w:t>
      </w:r>
    </w:p>
    <w:p>
      <w:pPr>
        <w:pStyle w:val="8"/>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480"/>
        <w:textAlignment w:val="auto"/>
        <w:rPr>
          <w:rFonts w:ascii="微软雅黑" w:hAnsi="微软雅黑" w:eastAsia="微软雅黑"/>
          <w:color w:val="333333"/>
          <w:sz w:val="24"/>
          <w:szCs w:val="24"/>
        </w:rPr>
      </w:pPr>
      <w:r>
        <w:rPr>
          <w:rFonts w:hint="eastAsia" w:ascii="微软雅黑" w:hAnsi="微软雅黑" w:eastAsia="微软雅黑"/>
          <w:color w:val="333333"/>
          <w:sz w:val="24"/>
          <w:szCs w:val="24"/>
        </w:rPr>
        <w:t>1.拥护中国共产党的领导，遵纪守法、品行端正，爱岗敬业，具备良好的师德师风、职业道德和学术素养，具有创新意识和较强的团队精神、组织协调能力；</w:t>
      </w:r>
    </w:p>
    <w:p>
      <w:pPr>
        <w:pStyle w:val="8"/>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480"/>
        <w:textAlignment w:val="auto"/>
        <w:rPr>
          <w:rFonts w:ascii="微软雅黑" w:hAnsi="微软雅黑" w:eastAsia="微软雅黑"/>
          <w:color w:val="333333"/>
          <w:sz w:val="24"/>
          <w:szCs w:val="24"/>
        </w:rPr>
      </w:pPr>
      <w:r>
        <w:rPr>
          <w:rFonts w:hint="eastAsia" w:ascii="微软雅黑" w:hAnsi="微软雅黑" w:eastAsia="微软雅黑"/>
          <w:color w:val="333333"/>
          <w:sz w:val="24"/>
          <w:szCs w:val="24"/>
        </w:rPr>
        <w:t>2.身心健康，热爱教育行业，具有硕士及以上学历，中级及以上专业技术人员，特别优秀的人才，学历可适当放宽；</w:t>
      </w:r>
    </w:p>
    <w:p>
      <w:pPr>
        <w:pStyle w:val="8"/>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480"/>
        <w:textAlignment w:val="auto"/>
        <w:rPr>
          <w:rFonts w:ascii="微软雅黑" w:hAnsi="微软雅黑" w:eastAsia="微软雅黑"/>
          <w:color w:val="333333"/>
          <w:sz w:val="24"/>
          <w:szCs w:val="24"/>
        </w:rPr>
      </w:pPr>
      <w:r>
        <w:rPr>
          <w:rFonts w:hint="eastAsia" w:ascii="微软雅黑" w:hAnsi="微软雅黑" w:eastAsia="微软雅黑"/>
          <w:color w:val="333333"/>
          <w:sz w:val="24"/>
          <w:szCs w:val="24"/>
        </w:rPr>
        <w:t>3.熟悉高职院校专业建设和发展规律，有丰富专业建设经验，愿为学校专业建设和人才培养做贡献，有个人科研、教育教学研究成果者优先；</w:t>
      </w:r>
    </w:p>
    <w:p>
      <w:pPr>
        <w:pStyle w:val="8"/>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480"/>
        <w:textAlignment w:val="auto"/>
        <w:rPr>
          <w:rFonts w:hint="eastAsia" w:ascii="微软雅黑" w:hAnsi="微软雅黑" w:eastAsia="微软雅黑"/>
          <w:color w:val="333333"/>
          <w:sz w:val="24"/>
          <w:szCs w:val="24"/>
        </w:rPr>
      </w:pPr>
      <w:r>
        <w:rPr>
          <w:rFonts w:hint="eastAsia" w:ascii="微软雅黑" w:hAnsi="微软雅黑" w:eastAsia="微软雅黑"/>
          <w:color w:val="333333"/>
          <w:sz w:val="24"/>
          <w:szCs w:val="24"/>
        </w:rPr>
        <w:t>4.能从事教学科研一线工作，承担主要课程教学和专业建设，主持开展教育教学及项目研究工作，</w:t>
      </w:r>
      <w:r>
        <w:rPr>
          <w:rFonts w:hint="eastAsia" w:ascii="微软雅黑" w:hAnsi="微软雅黑" w:eastAsia="微软雅黑"/>
          <w:color w:val="333333"/>
          <w:sz w:val="24"/>
          <w:szCs w:val="24"/>
          <w:lang w:val="en-US" w:eastAsia="zh-CN"/>
        </w:rPr>
        <w:t>负责一定</w:t>
      </w:r>
      <w:r>
        <w:rPr>
          <w:rFonts w:hint="eastAsia" w:ascii="微软雅黑" w:hAnsi="微软雅黑" w:eastAsia="微软雅黑"/>
          <w:color w:val="333333"/>
          <w:sz w:val="24"/>
          <w:szCs w:val="24"/>
        </w:rPr>
        <w:t>教学工作量，行政坐班工作制，入职后承担专业群建设任务。</w:t>
      </w:r>
    </w:p>
    <w:p>
      <w:pPr>
        <w:pStyle w:val="8"/>
        <w:pageBreakBefore w:val="0"/>
        <w:shd w:val="clear" w:color="auto" w:fill="FFFFFF"/>
        <w:kinsoku/>
        <w:wordWrap/>
        <w:overflowPunct/>
        <w:topLinePunct w:val="0"/>
        <w:autoSpaceDE/>
        <w:autoSpaceDN/>
        <w:bidi w:val="0"/>
        <w:adjustRightInd/>
        <w:snapToGrid/>
        <w:spacing w:before="0" w:beforeAutospacing="0" w:after="0" w:afterAutospacing="0" w:line="500" w:lineRule="exact"/>
        <w:ind w:firstLine="480"/>
        <w:textAlignment w:val="auto"/>
        <w:rPr>
          <w:rFonts w:hint="eastAsia" w:ascii="微软雅黑" w:hAnsi="微软雅黑" w:eastAsia="微软雅黑"/>
          <w:b/>
          <w:bCs/>
          <w:color w:val="333333"/>
          <w:sz w:val="25"/>
          <w:szCs w:val="25"/>
        </w:rPr>
      </w:pPr>
      <w:r>
        <w:rPr>
          <w:rFonts w:hint="eastAsia" w:ascii="微软雅黑" w:hAnsi="微软雅黑" w:eastAsia="微软雅黑"/>
          <w:b/>
          <w:bCs/>
          <w:color w:val="333333"/>
          <w:sz w:val="25"/>
          <w:szCs w:val="25"/>
          <w:lang w:eastAsia="zh-CN"/>
        </w:rPr>
        <w:t>（</w:t>
      </w:r>
      <w:r>
        <w:rPr>
          <w:rFonts w:hint="eastAsia" w:ascii="微软雅黑" w:hAnsi="微软雅黑" w:eastAsia="微软雅黑"/>
          <w:b/>
          <w:bCs/>
          <w:color w:val="333333"/>
          <w:sz w:val="25"/>
          <w:szCs w:val="25"/>
          <w:lang w:val="en-US" w:eastAsia="zh-CN"/>
        </w:rPr>
        <w:t>二</w:t>
      </w:r>
      <w:r>
        <w:rPr>
          <w:rFonts w:hint="eastAsia" w:ascii="微软雅黑" w:hAnsi="微软雅黑" w:eastAsia="微软雅黑"/>
          <w:b/>
          <w:bCs/>
          <w:color w:val="333333"/>
          <w:sz w:val="25"/>
          <w:szCs w:val="25"/>
          <w:lang w:eastAsia="zh-CN"/>
        </w:rPr>
        <w:t>）</w:t>
      </w:r>
      <w:r>
        <w:rPr>
          <w:rFonts w:hint="eastAsia" w:ascii="微软雅黑" w:hAnsi="微软雅黑" w:eastAsia="微软雅黑"/>
          <w:b/>
          <w:bCs/>
          <w:color w:val="333333"/>
          <w:sz w:val="25"/>
          <w:szCs w:val="25"/>
        </w:rPr>
        <w:t>优先考虑具备以下条件之一：</w:t>
      </w:r>
    </w:p>
    <w:p>
      <w:pPr>
        <w:pageBreakBefore w:val="0"/>
        <w:widowControl/>
        <w:shd w:val="clear" w:color="auto" w:fill="FFFFFF"/>
        <w:kinsoku/>
        <w:wordWrap/>
        <w:overflowPunct/>
        <w:topLinePunct w:val="0"/>
        <w:autoSpaceDE/>
        <w:autoSpaceDN/>
        <w:bidi w:val="0"/>
        <w:adjustRightInd/>
        <w:snapToGrid/>
        <w:spacing w:line="500" w:lineRule="exact"/>
        <w:ind w:firstLine="420" w:firstLineChars="0"/>
        <w:jc w:val="left"/>
        <w:textAlignment w:val="auto"/>
        <w:rPr>
          <w:rFonts w:hint="eastAsia" w:ascii="微软雅黑" w:hAnsi="微软雅黑" w:eastAsia="微软雅黑"/>
          <w:color w:val="333333"/>
          <w:kern w:val="0"/>
          <w:sz w:val="24"/>
          <w:lang w:val="en-US" w:eastAsia="zh-CN"/>
        </w:rPr>
      </w:pPr>
      <w:r>
        <w:rPr>
          <w:rFonts w:hint="eastAsia" w:ascii="微软雅黑" w:hAnsi="微软雅黑" w:eastAsia="微软雅黑"/>
          <w:color w:val="333333"/>
          <w:kern w:val="0"/>
          <w:sz w:val="24"/>
          <w:lang w:val="en-US" w:eastAsia="zh-CN"/>
        </w:rPr>
        <w:t>1.省级教学名师、省级专业领军人才、省级“千百十”工程人才培养对象、省级珠江学者、省级品牌专业、特色专业领军人；</w:t>
      </w:r>
    </w:p>
    <w:p>
      <w:pPr>
        <w:pageBreakBefore w:val="0"/>
        <w:widowControl/>
        <w:shd w:val="clear" w:color="auto" w:fill="FFFFFF"/>
        <w:kinsoku/>
        <w:wordWrap/>
        <w:overflowPunct/>
        <w:topLinePunct w:val="0"/>
        <w:autoSpaceDE/>
        <w:autoSpaceDN/>
        <w:bidi w:val="0"/>
        <w:adjustRightInd/>
        <w:snapToGrid/>
        <w:spacing w:line="500" w:lineRule="exact"/>
        <w:ind w:firstLine="420" w:firstLineChars="0"/>
        <w:jc w:val="left"/>
        <w:textAlignment w:val="auto"/>
        <w:rPr>
          <w:rFonts w:hint="eastAsia" w:ascii="微软雅黑" w:hAnsi="微软雅黑" w:eastAsia="微软雅黑"/>
          <w:color w:val="333333"/>
          <w:kern w:val="0"/>
          <w:sz w:val="24"/>
          <w:lang w:val="en-US" w:eastAsia="zh-CN"/>
        </w:rPr>
      </w:pPr>
      <w:r>
        <w:rPr>
          <w:rFonts w:hint="eastAsia" w:ascii="微软雅黑" w:hAnsi="微软雅黑" w:eastAsia="微软雅黑"/>
          <w:color w:val="333333"/>
          <w:kern w:val="0"/>
          <w:sz w:val="24"/>
          <w:lang w:val="en-US" w:eastAsia="zh-CN"/>
        </w:rPr>
        <w:t>2.经考察具备担任专业群带头人或省级以上产学研用科技平台主持人等学术水平和能力的其他人员；</w:t>
      </w:r>
    </w:p>
    <w:p>
      <w:pPr>
        <w:pageBreakBefore w:val="0"/>
        <w:widowControl/>
        <w:shd w:val="clear" w:color="auto" w:fill="FFFFFF"/>
        <w:kinsoku/>
        <w:wordWrap/>
        <w:overflowPunct/>
        <w:topLinePunct w:val="0"/>
        <w:autoSpaceDE/>
        <w:autoSpaceDN/>
        <w:bidi w:val="0"/>
        <w:adjustRightInd/>
        <w:snapToGrid/>
        <w:spacing w:line="500" w:lineRule="exact"/>
        <w:ind w:firstLine="420" w:firstLineChars="0"/>
        <w:jc w:val="left"/>
        <w:textAlignment w:val="auto"/>
        <w:rPr>
          <w:rFonts w:hint="eastAsia" w:ascii="微软雅黑" w:hAnsi="微软雅黑" w:eastAsia="微软雅黑"/>
          <w:color w:val="333333"/>
          <w:kern w:val="0"/>
          <w:sz w:val="24"/>
          <w:lang w:val="en-US" w:eastAsia="zh-CN"/>
        </w:rPr>
      </w:pPr>
      <w:r>
        <w:rPr>
          <w:rFonts w:hint="eastAsia" w:ascii="微软雅黑" w:hAnsi="微软雅黑" w:eastAsia="微软雅黑"/>
          <w:color w:val="333333"/>
          <w:kern w:val="0"/>
          <w:sz w:val="24"/>
          <w:lang w:val="en-US" w:eastAsia="zh-CN"/>
        </w:rPr>
        <w:t>3.曾带领团队成功申报、建设高职一类或二类品牌专业的副高以上专业技术人员。</w:t>
      </w:r>
    </w:p>
    <w:p>
      <w:pPr>
        <w:pStyle w:val="4"/>
        <w:pageBreakBefore w:val="0"/>
        <w:shd w:val="clear" w:color="auto" w:fill="FFFFFF"/>
        <w:kinsoku/>
        <w:wordWrap/>
        <w:overflowPunct/>
        <w:topLinePunct w:val="0"/>
        <w:autoSpaceDE/>
        <w:autoSpaceDN/>
        <w:bidi w:val="0"/>
        <w:adjustRightInd/>
        <w:snapToGrid/>
        <w:spacing w:before="0" w:after="0" w:line="500" w:lineRule="exact"/>
        <w:ind w:firstLine="480"/>
        <w:textAlignment w:val="auto"/>
        <w:rPr>
          <w:rFonts w:hint="eastAsia" w:ascii="微软雅黑" w:hAnsi="微软雅黑" w:eastAsia="微软雅黑"/>
          <w:color w:val="333333"/>
          <w:kern w:val="0"/>
          <w:sz w:val="24"/>
          <w:lang w:val="en-US" w:eastAsia="zh-CN"/>
        </w:rPr>
      </w:pPr>
      <w:r>
        <w:rPr>
          <w:rFonts w:hint="eastAsia" w:ascii="微软雅黑" w:hAnsi="微软雅黑" w:eastAsia="微软雅黑"/>
          <w:color w:val="333333"/>
          <w:sz w:val="25"/>
          <w:szCs w:val="25"/>
          <w:lang w:val="en-US" w:eastAsia="zh-CN"/>
        </w:rPr>
        <w:t>三、薪酬福利待遇</w:t>
      </w:r>
    </w:p>
    <w:tbl>
      <w:tblPr>
        <w:tblStyle w:val="9"/>
        <w:tblW w:w="8439" w:type="dxa"/>
        <w:tblInd w:w="293" w:type="dxa"/>
        <w:tblLayout w:type="autofit"/>
        <w:tblCellMar>
          <w:top w:w="0" w:type="dxa"/>
          <w:left w:w="108" w:type="dxa"/>
          <w:bottom w:w="0" w:type="dxa"/>
          <w:right w:w="108" w:type="dxa"/>
        </w:tblCellMar>
      </w:tblPr>
      <w:tblGrid>
        <w:gridCol w:w="3375"/>
        <w:gridCol w:w="5064"/>
      </w:tblGrid>
      <w:tr>
        <w:tblPrEx>
          <w:tblCellMar>
            <w:top w:w="0" w:type="dxa"/>
            <w:left w:w="108" w:type="dxa"/>
            <w:bottom w:w="0" w:type="dxa"/>
            <w:right w:w="108" w:type="dxa"/>
          </w:tblCellMar>
        </w:tblPrEx>
        <w:trPr>
          <w:trHeight w:val="562" w:hRule="atLeast"/>
        </w:trPr>
        <w:tc>
          <w:tcPr>
            <w:tcW w:w="3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职称/学历</w:t>
            </w:r>
          </w:p>
        </w:tc>
        <w:tc>
          <w:tcPr>
            <w:tcW w:w="50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微软雅黑"/>
                <w:b/>
                <w:bCs/>
                <w:color w:val="000000"/>
                <w:kern w:val="0"/>
                <w:sz w:val="21"/>
                <w:szCs w:val="21"/>
                <w:lang w:val="en-US" w:eastAsia="zh-CN" w:bidi="ar-SA"/>
              </w:rPr>
            </w:pPr>
            <w:r>
              <w:rPr>
                <w:rFonts w:hint="eastAsia" w:ascii="微软雅黑" w:hAnsi="微软雅黑" w:eastAsia="微软雅黑" w:cs="微软雅黑"/>
                <w:b/>
                <w:bCs/>
                <w:color w:val="000000"/>
                <w:kern w:val="0"/>
                <w:szCs w:val="21"/>
              </w:rPr>
              <w:t>薪酬</w:t>
            </w:r>
            <w:r>
              <w:rPr>
                <w:rFonts w:hint="eastAsia" w:ascii="微软雅黑" w:hAnsi="微软雅黑" w:eastAsia="微软雅黑" w:cs="微软雅黑"/>
                <w:b/>
                <w:bCs/>
                <w:color w:val="000000"/>
                <w:kern w:val="0"/>
                <w:szCs w:val="21"/>
                <w:lang w:eastAsia="zh-CN"/>
              </w:rPr>
              <w:t>（</w:t>
            </w:r>
            <w:r>
              <w:rPr>
                <w:rFonts w:hint="eastAsia" w:ascii="微软雅黑" w:hAnsi="微软雅黑" w:eastAsia="微软雅黑" w:cs="微软雅黑"/>
                <w:b/>
                <w:bCs/>
                <w:color w:val="000000"/>
                <w:kern w:val="0"/>
                <w:szCs w:val="21"/>
                <w:lang w:val="en-US" w:eastAsia="zh-CN"/>
              </w:rPr>
              <w:t>年薪</w:t>
            </w:r>
            <w:r>
              <w:rPr>
                <w:rFonts w:hint="eastAsia" w:ascii="微软雅黑" w:hAnsi="微软雅黑" w:eastAsia="微软雅黑" w:cs="微软雅黑"/>
                <w:b/>
                <w:bCs/>
                <w:color w:val="000000"/>
                <w:kern w:val="0"/>
                <w:szCs w:val="21"/>
                <w:lang w:eastAsia="zh-CN"/>
              </w:rPr>
              <w:t>）</w:t>
            </w:r>
          </w:p>
        </w:tc>
      </w:tr>
      <w:tr>
        <w:tblPrEx>
          <w:tblCellMar>
            <w:top w:w="0" w:type="dxa"/>
            <w:left w:w="108" w:type="dxa"/>
            <w:bottom w:w="0" w:type="dxa"/>
            <w:right w:w="108" w:type="dxa"/>
          </w:tblCellMar>
        </w:tblPrEx>
        <w:trPr>
          <w:trHeight w:val="495" w:hRule="atLeast"/>
        </w:trPr>
        <w:tc>
          <w:tcPr>
            <w:tcW w:w="337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微软雅黑"/>
                <w:color w:val="333333"/>
                <w:kern w:val="0"/>
                <w:sz w:val="25"/>
                <w:szCs w:val="25"/>
              </w:rPr>
            </w:pPr>
            <w:r>
              <w:rPr>
                <w:rFonts w:hint="eastAsia" w:ascii="微软雅黑" w:hAnsi="微软雅黑" w:eastAsia="微软雅黑" w:cs="微软雅黑"/>
                <w:color w:val="333333"/>
                <w:kern w:val="0"/>
                <w:sz w:val="25"/>
                <w:szCs w:val="25"/>
              </w:rPr>
              <w:t>教授（正高）</w:t>
            </w:r>
          </w:p>
        </w:tc>
        <w:tc>
          <w:tcPr>
            <w:tcW w:w="5064" w:type="dxa"/>
            <w:tcBorders>
              <w:top w:val="nil"/>
              <w:left w:val="nil"/>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微软雅黑"/>
                <w:b/>
                <w:color w:val="FF0000"/>
                <w:kern w:val="0"/>
                <w:sz w:val="25"/>
                <w:szCs w:val="25"/>
                <w:lang w:val="en-US" w:eastAsia="zh-CN" w:bidi="ar-SA"/>
              </w:rPr>
            </w:pPr>
            <w:r>
              <w:rPr>
                <w:rFonts w:hint="eastAsia" w:ascii="微软雅黑" w:hAnsi="微软雅黑" w:eastAsia="微软雅黑" w:cs="微软雅黑"/>
                <w:b/>
                <w:color w:val="FF0000"/>
                <w:kern w:val="0"/>
                <w:sz w:val="25"/>
                <w:szCs w:val="25"/>
              </w:rPr>
              <w:t>30万起</w:t>
            </w:r>
          </w:p>
        </w:tc>
      </w:tr>
      <w:tr>
        <w:tblPrEx>
          <w:tblCellMar>
            <w:top w:w="0" w:type="dxa"/>
            <w:left w:w="108" w:type="dxa"/>
            <w:bottom w:w="0" w:type="dxa"/>
            <w:right w:w="108" w:type="dxa"/>
          </w:tblCellMar>
        </w:tblPrEx>
        <w:trPr>
          <w:trHeight w:val="495" w:hRule="atLeast"/>
        </w:trPr>
        <w:tc>
          <w:tcPr>
            <w:tcW w:w="3375"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微软雅黑"/>
                <w:color w:val="333333"/>
                <w:kern w:val="0"/>
                <w:sz w:val="25"/>
                <w:szCs w:val="25"/>
              </w:rPr>
            </w:pPr>
            <w:r>
              <w:rPr>
                <w:rFonts w:hint="eastAsia" w:ascii="微软雅黑" w:hAnsi="微软雅黑" w:eastAsia="微软雅黑" w:cs="微软雅黑"/>
                <w:color w:val="333333"/>
                <w:kern w:val="0"/>
                <w:sz w:val="25"/>
                <w:szCs w:val="25"/>
              </w:rPr>
              <w:t>副教授（副高）</w:t>
            </w:r>
          </w:p>
        </w:tc>
        <w:tc>
          <w:tcPr>
            <w:tcW w:w="5064" w:type="dxa"/>
            <w:tcBorders>
              <w:top w:val="nil"/>
              <w:left w:val="nil"/>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宋体"/>
                <w:b/>
                <w:color w:val="FF0000"/>
                <w:kern w:val="0"/>
                <w:sz w:val="25"/>
                <w:szCs w:val="25"/>
                <w:lang w:val="en-US" w:eastAsia="zh-CN" w:bidi="ar-SA"/>
              </w:rPr>
            </w:pPr>
            <w:r>
              <w:rPr>
                <w:rFonts w:hint="eastAsia" w:ascii="微软雅黑" w:hAnsi="微软雅黑" w:eastAsia="微软雅黑" w:cs="微软雅黑"/>
                <w:b/>
                <w:color w:val="FF0000"/>
                <w:kern w:val="0"/>
                <w:sz w:val="25"/>
                <w:szCs w:val="25"/>
              </w:rPr>
              <w:t>25万起</w:t>
            </w:r>
          </w:p>
        </w:tc>
      </w:tr>
      <w:tr>
        <w:tblPrEx>
          <w:tblCellMar>
            <w:top w:w="0" w:type="dxa"/>
            <w:left w:w="108" w:type="dxa"/>
            <w:bottom w:w="0" w:type="dxa"/>
            <w:right w:w="108" w:type="dxa"/>
          </w:tblCellMar>
        </w:tblPrEx>
        <w:trPr>
          <w:trHeight w:val="495" w:hRule="atLeast"/>
        </w:trPr>
        <w:tc>
          <w:tcPr>
            <w:tcW w:w="33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微软雅黑"/>
                <w:color w:val="333333"/>
                <w:kern w:val="0"/>
                <w:sz w:val="25"/>
                <w:szCs w:val="25"/>
              </w:rPr>
            </w:pPr>
            <w:r>
              <w:rPr>
                <w:rFonts w:hint="eastAsia" w:ascii="微软雅黑" w:hAnsi="微软雅黑" w:eastAsia="微软雅黑" w:cs="微软雅黑"/>
                <w:color w:val="333333"/>
                <w:kern w:val="0"/>
                <w:sz w:val="25"/>
                <w:szCs w:val="25"/>
              </w:rPr>
              <w:t>博士</w:t>
            </w:r>
          </w:p>
        </w:tc>
        <w:tc>
          <w:tcPr>
            <w:tcW w:w="50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宋体"/>
                <w:b/>
                <w:color w:val="FF0000"/>
                <w:kern w:val="0"/>
                <w:sz w:val="25"/>
                <w:szCs w:val="25"/>
                <w:lang w:val="en-US" w:eastAsia="zh-CN" w:bidi="ar-SA"/>
              </w:rPr>
            </w:pPr>
            <w:r>
              <w:rPr>
                <w:rFonts w:hint="eastAsia" w:ascii="微软雅黑" w:hAnsi="微软雅黑" w:eastAsia="微软雅黑" w:cs="微软雅黑"/>
                <w:b/>
                <w:color w:val="FF0000"/>
                <w:kern w:val="0"/>
                <w:sz w:val="25"/>
                <w:szCs w:val="25"/>
              </w:rPr>
              <w:t>25万起+博士学历津贴</w:t>
            </w:r>
          </w:p>
        </w:tc>
      </w:tr>
      <w:tr>
        <w:tblPrEx>
          <w:tblCellMar>
            <w:top w:w="0" w:type="dxa"/>
            <w:left w:w="108" w:type="dxa"/>
            <w:bottom w:w="0" w:type="dxa"/>
            <w:right w:w="108" w:type="dxa"/>
          </w:tblCellMar>
        </w:tblPrEx>
        <w:trPr>
          <w:trHeight w:val="769" w:hRule="atLeast"/>
        </w:trPr>
        <w:tc>
          <w:tcPr>
            <w:tcW w:w="337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333333"/>
                <w:kern w:val="0"/>
                <w:sz w:val="25"/>
                <w:szCs w:val="25"/>
              </w:rPr>
            </w:pPr>
            <w:r>
              <w:rPr>
                <w:rFonts w:hint="eastAsia" w:ascii="微软雅黑" w:hAnsi="微软雅黑" w:eastAsia="微软雅黑" w:cs="微软雅黑"/>
                <w:color w:val="333333"/>
                <w:kern w:val="0"/>
                <w:sz w:val="25"/>
                <w:szCs w:val="25"/>
              </w:rPr>
              <w:t>硕士讲师</w:t>
            </w:r>
          </w:p>
          <w:p>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color w:val="333333"/>
                <w:kern w:val="0"/>
                <w:sz w:val="25"/>
                <w:szCs w:val="25"/>
              </w:rPr>
            </w:pPr>
            <w:r>
              <w:rPr>
                <w:rFonts w:hint="eastAsia" w:ascii="微软雅黑" w:hAnsi="微软雅黑" w:eastAsia="微软雅黑" w:cs="微软雅黑"/>
                <w:color w:val="333333"/>
                <w:kern w:val="0"/>
                <w:sz w:val="25"/>
                <w:szCs w:val="25"/>
              </w:rPr>
              <w:t>（中级）</w:t>
            </w:r>
          </w:p>
        </w:tc>
        <w:tc>
          <w:tcPr>
            <w:tcW w:w="506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微软雅黑" w:hAnsi="微软雅黑" w:eastAsia="微软雅黑" w:cs="宋体"/>
                <w:b/>
                <w:color w:val="FF0000"/>
                <w:kern w:val="0"/>
                <w:sz w:val="25"/>
                <w:szCs w:val="25"/>
                <w:lang w:val="en-US" w:eastAsia="zh-CN" w:bidi="ar-SA"/>
              </w:rPr>
            </w:pPr>
            <w:r>
              <w:rPr>
                <w:rFonts w:hint="eastAsia" w:ascii="微软雅黑" w:hAnsi="微软雅黑" w:eastAsia="微软雅黑" w:cs="微软雅黑"/>
                <w:b/>
                <w:color w:val="FF0000"/>
                <w:kern w:val="0"/>
                <w:sz w:val="25"/>
                <w:szCs w:val="25"/>
              </w:rPr>
              <w:t>20万起</w:t>
            </w:r>
          </w:p>
        </w:tc>
      </w:tr>
    </w:tbl>
    <w:p>
      <w:pPr>
        <w:pStyle w:val="4"/>
        <w:pageBreakBefore w:val="0"/>
        <w:shd w:val="clear" w:color="auto" w:fill="FFFFFF"/>
        <w:kinsoku/>
        <w:wordWrap/>
        <w:overflowPunct/>
        <w:topLinePunct w:val="0"/>
        <w:autoSpaceDE/>
        <w:autoSpaceDN/>
        <w:bidi w:val="0"/>
        <w:adjustRightInd/>
        <w:snapToGrid/>
        <w:spacing w:before="0" w:after="0" w:line="500" w:lineRule="exact"/>
        <w:ind w:firstLine="420" w:firstLineChars="0"/>
        <w:textAlignment w:val="auto"/>
        <w:rPr>
          <w:rFonts w:hint="eastAsia" w:ascii="微软雅黑" w:hAnsi="微软雅黑" w:eastAsia="微软雅黑" w:cs="微软雅黑"/>
          <w:b w:val="0"/>
          <w:bCs w:val="0"/>
          <w:color w:val="333333"/>
          <w:kern w:val="0"/>
          <w:sz w:val="24"/>
          <w:szCs w:val="24"/>
        </w:rPr>
      </w:pPr>
      <w:r>
        <w:rPr>
          <w:rFonts w:hint="eastAsia" w:ascii="微软雅黑" w:hAnsi="微软雅黑" w:eastAsia="微软雅黑" w:cs="微软雅黑"/>
          <w:b w:val="0"/>
          <w:bCs w:val="0"/>
          <w:color w:val="333333"/>
          <w:kern w:val="0"/>
          <w:sz w:val="24"/>
          <w:szCs w:val="24"/>
        </w:rPr>
        <w:t>聘期3年，年薪根据文科和工科专业、个人学术情况、工作任务合同，具体额度“一人一议”，按国家规定缴纳“五险一金”，提供住宿，享受过节补贴、餐费补贴，发放工会福利等。</w:t>
      </w:r>
    </w:p>
    <w:p>
      <w:pPr>
        <w:widowControl/>
        <w:shd w:val="clear" w:color="auto" w:fill="FFFFFF"/>
        <w:spacing w:line="400" w:lineRule="exact"/>
        <w:rPr>
          <w:rFonts w:hint="default" w:ascii="微软雅黑" w:hAnsi="微软雅黑" w:eastAsia="微软雅黑"/>
          <w:b/>
          <w:bCs/>
          <w:color w:val="333333"/>
          <w:kern w:val="0"/>
          <w:sz w:val="28"/>
          <w:szCs w:val="28"/>
          <w:lang w:val="en-US"/>
        </w:rPr>
      </w:pPr>
      <w:bookmarkStart w:id="0" w:name="_GoBack"/>
      <w:bookmarkEnd w:id="0"/>
      <w:r>
        <w:rPr>
          <w:rFonts w:ascii="Times New Roman" w:hAnsi="Times New Roman" w:cs="Times New Roman"/>
          <w:b/>
          <w:color w:val="000000"/>
          <w:kern w:val="36"/>
          <w:sz w:val="29"/>
          <w:szCs w:val="29"/>
        </w:rPr>
        <mc:AlternateContent>
          <mc:Choice Requires="wps">
            <w:drawing>
              <wp:anchor distT="0" distB="0" distL="114300" distR="114300" simplePos="0" relativeHeight="251661312" behindDoc="0" locked="0" layoutInCell="1" allowOverlap="1">
                <wp:simplePos x="0" y="0"/>
                <wp:positionH relativeFrom="margin">
                  <wp:posOffset>1737995</wp:posOffset>
                </wp:positionH>
                <wp:positionV relativeFrom="paragraph">
                  <wp:posOffset>253365</wp:posOffset>
                </wp:positionV>
                <wp:extent cx="2156460" cy="462915"/>
                <wp:effectExtent l="0" t="0" r="15240" b="13335"/>
                <wp:wrapNone/>
                <wp:docPr id="5" name="矩形 3"/>
                <wp:cNvGraphicFramePr/>
                <a:graphic xmlns:a="http://schemas.openxmlformats.org/drawingml/2006/main">
                  <a:graphicData uri="http://schemas.microsoft.com/office/word/2010/wordprocessingShape">
                    <wps:wsp>
                      <wps:cNvSpPr/>
                      <wps:spPr>
                        <a:xfrm>
                          <a:off x="0" y="0"/>
                          <a:ext cx="2156460" cy="462915"/>
                        </a:xfrm>
                        <a:prstGeom prst="rect">
                          <a:avLst/>
                        </a:prstGeom>
                        <a:solidFill>
                          <a:srgbClr val="4F81BD"/>
                        </a:solidFill>
                        <a:ln w="25400">
                          <a:noFill/>
                        </a:ln>
                      </wps:spPr>
                      <wps:txbx>
                        <w:txbxContent>
                          <w:p>
                            <w:pPr>
                              <w:pStyle w:val="19"/>
                              <w:ind w:left="440" w:firstLine="160" w:firstLineChars="50"/>
                              <w:rPr>
                                <w:rFonts w:ascii="微软雅黑" w:hAnsi="微软雅黑" w:eastAsia="微软雅黑"/>
                                <w:b/>
                                <w:bCs/>
                                <w:color w:val="FFFFFF" w:themeColor="background1"/>
                                <w:sz w:val="32"/>
                                <w:szCs w:val="32"/>
                                <w14:textFill>
                                  <w14:solidFill>
                                    <w14:schemeClr w14:val="bg1"/>
                                  </w14:solidFill>
                                </w14:textFill>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三</w:t>
                            </w:r>
                            <w:r>
                              <w:rPr>
                                <w:rFonts w:hint="eastAsia" w:ascii="微软雅黑" w:hAnsi="微软雅黑" w:eastAsia="微软雅黑"/>
                                <w:b/>
                                <w:bCs/>
                                <w:color w:val="FFFFFF" w:themeColor="background1"/>
                                <w:sz w:val="32"/>
                                <w:szCs w:val="32"/>
                                <w14:textFill>
                                  <w14:solidFill>
                                    <w14:schemeClr w14:val="bg1"/>
                                  </w14:solidFill>
                                </w14:textFill>
                              </w:rPr>
                              <w:t>、应聘须知</w:t>
                            </w:r>
                          </w:p>
                        </w:txbxContent>
                      </wps:txbx>
                      <wps:bodyPr anchor="ctr" anchorCtr="0" upright="1"/>
                    </wps:wsp>
                  </a:graphicData>
                </a:graphic>
              </wp:anchor>
            </w:drawing>
          </mc:Choice>
          <mc:Fallback>
            <w:pict>
              <v:rect id="矩形 3" o:spid="_x0000_s1026" o:spt="1" style="position:absolute;left:0pt;margin-left:136.85pt;margin-top:19.95pt;height:36.45pt;width:169.8pt;mso-position-horizontal-relative:margin;z-index:251661312;v-text-anchor:middle;mso-width-relative:page;mso-height-relative:page;" fillcolor="#4F81BD" filled="t" stroked="f" coordsize="21600,21600" o:gfxdata="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NjVITZAAAACgEAAA8AAAAAAAAAAQAgAAAAIgAA&#10;AGRycy9kb3ducmV2LnhtbFBLAQIUABQAAAAIAIdO4kCaSVDDzgEAAI8DAAAOAAAAAAAAAAEAIAAA&#10;ACgBAABkcnMvZTJvRG9jLnhtbFBLBQYAAAAABgAGAFkBAABoBQAAAAA=&#10;">
                <v:fill on="t" focussize="0,0"/>
                <v:stroke on="f" weight="2pt"/>
                <v:imagedata o:title=""/>
                <o:lock v:ext="edit" aspectratio="f"/>
                <v:textbox>
                  <w:txbxContent>
                    <w:p>
                      <w:pPr>
                        <w:pStyle w:val="19"/>
                        <w:ind w:left="440" w:firstLine="160" w:firstLineChars="50"/>
                        <w:rPr>
                          <w:rFonts w:ascii="微软雅黑" w:hAnsi="微软雅黑" w:eastAsia="微软雅黑"/>
                          <w:b/>
                          <w:bCs/>
                          <w:color w:val="FFFFFF" w:themeColor="background1"/>
                          <w:sz w:val="32"/>
                          <w:szCs w:val="32"/>
                          <w14:textFill>
                            <w14:solidFill>
                              <w14:schemeClr w14:val="bg1"/>
                            </w14:solidFill>
                          </w14:textFill>
                        </w:rPr>
                      </w:pPr>
                      <w:r>
                        <w:rPr>
                          <w:rFonts w:hint="eastAsia" w:ascii="微软雅黑" w:hAnsi="微软雅黑" w:eastAsia="微软雅黑"/>
                          <w:b/>
                          <w:bCs/>
                          <w:color w:val="FFFFFF" w:themeColor="background1"/>
                          <w:sz w:val="32"/>
                          <w:szCs w:val="32"/>
                          <w:lang w:val="en-US" w:eastAsia="zh-CN"/>
                          <w14:textFill>
                            <w14:solidFill>
                              <w14:schemeClr w14:val="bg1"/>
                            </w14:solidFill>
                          </w14:textFill>
                        </w:rPr>
                        <w:t>三</w:t>
                      </w:r>
                      <w:r>
                        <w:rPr>
                          <w:rFonts w:hint="eastAsia" w:ascii="微软雅黑" w:hAnsi="微软雅黑" w:eastAsia="微软雅黑"/>
                          <w:b/>
                          <w:bCs/>
                          <w:color w:val="FFFFFF" w:themeColor="background1"/>
                          <w:sz w:val="32"/>
                          <w:szCs w:val="32"/>
                          <w14:textFill>
                            <w14:solidFill>
                              <w14:schemeClr w14:val="bg1"/>
                            </w14:solidFill>
                          </w14:textFill>
                        </w:rPr>
                        <w:t>、应聘须知</w:t>
                      </w:r>
                    </w:p>
                  </w:txbxContent>
                </v:textbox>
              </v:rect>
            </w:pict>
          </mc:Fallback>
        </mc:AlternateContent>
      </w:r>
    </w:p>
    <w:p>
      <w:pPr>
        <w:widowControl/>
        <w:shd w:val="clear" w:color="auto" w:fill="FFFFFF"/>
        <w:spacing w:line="400" w:lineRule="exact"/>
        <w:rPr>
          <w:rFonts w:ascii="微软雅黑" w:hAnsi="微软雅黑" w:eastAsia="微软雅黑"/>
          <w:b/>
          <w:bCs/>
          <w:color w:val="333333"/>
          <w:kern w:val="0"/>
          <w:sz w:val="28"/>
          <w:szCs w:val="28"/>
        </w:rPr>
      </w:pPr>
    </w:p>
    <w:p>
      <w:pPr>
        <w:widowControl/>
        <w:shd w:val="clear" w:color="auto" w:fill="FFFFFF"/>
        <w:spacing w:line="400" w:lineRule="exact"/>
        <w:rPr>
          <w:rFonts w:ascii="微软雅黑" w:hAnsi="微软雅黑" w:eastAsia="微软雅黑"/>
          <w:b/>
          <w:bCs/>
          <w:color w:val="333333"/>
          <w:kern w:val="0"/>
          <w:sz w:val="28"/>
          <w:szCs w:val="28"/>
        </w:rPr>
      </w:pPr>
    </w:p>
    <w:p>
      <w:pPr>
        <w:widowControl/>
        <w:shd w:val="clear" w:color="auto" w:fill="FFFFFF"/>
        <w:spacing w:line="400" w:lineRule="exact"/>
        <w:rPr>
          <w:rFonts w:ascii="微软雅黑" w:hAnsi="微软雅黑" w:eastAsia="微软雅黑"/>
          <w:b/>
          <w:bCs/>
          <w:color w:val="333333"/>
          <w:kern w:val="0"/>
          <w:sz w:val="28"/>
          <w:szCs w:val="28"/>
        </w:rPr>
      </w:pPr>
      <w:r>
        <w:rPr>
          <w:rFonts w:ascii="Times New Roman" w:hAnsi="Times New Roman" w:cs="Times New Roman"/>
          <w:b/>
          <w:color w:val="000000"/>
          <w:kern w:val="36"/>
          <w:sz w:val="29"/>
          <w:szCs w:val="29"/>
        </w:rPr>
        <mc:AlternateContent>
          <mc:Choice Requires="wps">
            <w:drawing>
              <wp:anchor distT="0" distB="0" distL="114300" distR="114300" simplePos="0" relativeHeight="251663360" behindDoc="0" locked="0" layoutInCell="1" allowOverlap="1">
                <wp:simplePos x="0" y="0"/>
                <wp:positionH relativeFrom="column">
                  <wp:posOffset>1379855</wp:posOffset>
                </wp:positionH>
                <wp:positionV relativeFrom="paragraph">
                  <wp:posOffset>6985</wp:posOffset>
                </wp:positionV>
                <wp:extent cx="2821940" cy="0"/>
                <wp:effectExtent l="0" t="4445" r="0" b="5080"/>
                <wp:wrapNone/>
                <wp:docPr id="7" name="直线 4"/>
                <wp:cNvGraphicFramePr/>
                <a:graphic xmlns:a="http://schemas.openxmlformats.org/drawingml/2006/main">
                  <a:graphicData uri="http://schemas.microsoft.com/office/word/2010/wordprocessingShape">
                    <wps:wsp>
                      <wps:cNvCnPr/>
                      <wps:spPr>
                        <a:xfrm>
                          <a:off x="0" y="0"/>
                          <a:ext cx="2821940" cy="0"/>
                        </a:xfrm>
                        <a:prstGeom prst="line">
                          <a:avLst/>
                        </a:prstGeom>
                        <a:ln w="9525" cap="flat" cmpd="sng">
                          <a:solidFill>
                            <a:srgbClr val="4579B8"/>
                          </a:solidFill>
                          <a:prstDash val="solid"/>
                          <a:headEnd type="none" w="med" len="med"/>
                          <a:tailEnd type="none" w="med" len="med"/>
                        </a:ln>
                      </wps:spPr>
                      <wps:bodyPr upright="1"/>
                    </wps:wsp>
                  </a:graphicData>
                </a:graphic>
              </wp:anchor>
            </w:drawing>
          </mc:Choice>
          <mc:Fallback>
            <w:pict>
              <v:line id="直线 4" o:spid="_x0000_s1026" o:spt="20" style="position:absolute;left:0pt;margin-left:108.65pt;margin-top:0.55pt;height:0pt;width:222.2pt;z-index:251663360;mso-width-relative:page;mso-height-relative:page;" filled="f" stroked="t" coordsize="21600,21600" o:gfxdata="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j7Ua&#10;0wAAAAcBAAAPAAAAAAAAAAEAIAAAACIAAABkcnMvZG93bnJldi54bWxQSwECFAAUAAAACACHTuJA&#10;jlpI1e0BAADbAwAADgAAAAAAAAABACAAAAAiAQAAZHJzL2Uyb0RvYy54bWxQSwUGAAAAAAYABgBZ&#10;AQAAgQUAAAAA&#10;">
                <v:fill on="f" focussize="0,0"/>
                <v:stroke color="#4579B8" joinstyle="round"/>
                <v:imagedata o:title=""/>
                <o:lock v:ext="edit" aspectratio="f"/>
              </v:line>
            </w:pict>
          </mc:Fallback>
        </mc:AlternateContent>
      </w:r>
    </w:p>
    <w:p>
      <w:pPr>
        <w:widowControl/>
        <w:shd w:val="clear" w:color="auto" w:fill="FFFFFF"/>
        <w:tabs>
          <w:tab w:val="left" w:pos="142"/>
        </w:tabs>
        <w:spacing w:line="400" w:lineRule="exact"/>
        <w:rPr>
          <w:rFonts w:ascii="微软雅黑" w:hAnsi="微软雅黑" w:eastAsia="微软雅黑"/>
          <w:b/>
          <w:bCs/>
          <w:color w:val="333333"/>
          <w:kern w:val="0"/>
          <w:sz w:val="28"/>
          <w:szCs w:val="28"/>
        </w:rPr>
      </w:pPr>
      <w:r>
        <w:rPr>
          <w:rFonts w:hint="eastAsia" w:ascii="微软雅黑" w:hAnsi="微软雅黑" w:eastAsia="微软雅黑"/>
          <w:b/>
          <w:bCs/>
          <w:color w:val="333333"/>
          <w:kern w:val="0"/>
          <w:sz w:val="28"/>
          <w:szCs w:val="28"/>
        </w:rPr>
        <w:t>（</w:t>
      </w:r>
      <w:r>
        <w:rPr>
          <w:rFonts w:hint="eastAsia" w:ascii="微软雅黑" w:hAnsi="微软雅黑" w:eastAsia="微软雅黑"/>
          <w:b/>
          <w:bCs/>
          <w:color w:val="333333"/>
          <w:kern w:val="0"/>
          <w:sz w:val="28"/>
          <w:szCs w:val="28"/>
          <w:lang w:val="en-US" w:eastAsia="zh-CN"/>
        </w:rPr>
        <w:t>一</w:t>
      </w:r>
      <w:r>
        <w:rPr>
          <w:rFonts w:hint="eastAsia" w:ascii="微软雅黑" w:hAnsi="微软雅黑" w:eastAsia="微软雅黑"/>
          <w:b/>
          <w:bCs/>
          <w:color w:val="333333"/>
          <w:kern w:val="0"/>
          <w:sz w:val="28"/>
          <w:szCs w:val="28"/>
        </w:rPr>
        <w:t>）招聘程序和联系方式</w:t>
      </w:r>
    </w:p>
    <w:p>
      <w:pPr>
        <w:widowControl/>
        <w:shd w:val="clear" w:color="auto" w:fill="FFFFFF"/>
        <w:spacing w:line="500" w:lineRule="exact"/>
        <w:ind w:firstLine="283" w:firstLineChars="118"/>
        <w:jc w:val="left"/>
        <w:rPr>
          <w:rFonts w:ascii="微软雅黑" w:hAnsi="微软雅黑" w:eastAsia="微软雅黑"/>
          <w:color w:val="333333"/>
          <w:kern w:val="0"/>
          <w:sz w:val="24"/>
        </w:rPr>
      </w:pPr>
      <w:r>
        <w:rPr>
          <w:rFonts w:ascii="微软雅黑" w:hAnsi="微软雅黑" w:eastAsia="微软雅黑"/>
          <w:color w:val="333333"/>
          <w:kern w:val="0"/>
          <w:sz w:val="24"/>
        </w:rPr>
        <w:t>1.</w:t>
      </w:r>
      <w:r>
        <w:rPr>
          <w:rFonts w:hint="eastAsia" w:ascii="微软雅黑" w:hAnsi="微软雅黑" w:eastAsia="微软雅黑"/>
          <w:color w:val="333333"/>
          <w:kern w:val="0"/>
          <w:sz w:val="24"/>
        </w:rPr>
        <w:t>报名采用电子邮箱投递方式</w:t>
      </w:r>
    </w:p>
    <w:p>
      <w:pPr>
        <w:widowControl/>
        <w:shd w:val="clear" w:color="auto" w:fill="FFFFFF"/>
        <w:spacing w:line="500" w:lineRule="exact"/>
        <w:ind w:firstLine="283" w:firstLineChars="118"/>
        <w:jc w:val="left"/>
        <w:rPr>
          <w:rFonts w:ascii="微软雅黑" w:hAnsi="微软雅黑" w:eastAsia="微软雅黑"/>
          <w:color w:val="333333"/>
          <w:kern w:val="0"/>
          <w:sz w:val="24"/>
        </w:rPr>
      </w:pPr>
      <w:r>
        <w:rPr>
          <w:rFonts w:hint="eastAsia" w:ascii="微软雅黑" w:hAnsi="微软雅黑" w:eastAsia="微软雅黑"/>
          <w:color w:val="333333"/>
          <w:kern w:val="0"/>
          <w:sz w:val="24"/>
        </w:rPr>
        <w:t>应聘者填写《广州东华职业学院应聘登记表》（详见附件），并提供个人详细简历一份、需发送至学校人力资源处电子邮箱</w:t>
      </w:r>
      <w:r>
        <w:rPr>
          <w:rFonts w:ascii="微软雅黑" w:hAnsi="微软雅黑" w:eastAsia="微软雅黑"/>
          <w:color w:val="333333"/>
          <w:kern w:val="0"/>
          <w:sz w:val="24"/>
        </w:rPr>
        <w:t>gzdhxyhr@163.com</w:t>
      </w:r>
      <w:r>
        <w:rPr>
          <w:rFonts w:hint="eastAsia" w:ascii="微软雅黑" w:hAnsi="微软雅黑" w:eastAsia="微软雅黑"/>
          <w:color w:val="333333"/>
          <w:kern w:val="0"/>
          <w:sz w:val="24"/>
        </w:rPr>
        <w:t>，邮件标题请注明：姓名</w:t>
      </w:r>
      <w:r>
        <w:rPr>
          <w:rFonts w:ascii="微软雅黑" w:hAnsi="微软雅黑" w:eastAsia="微软雅黑"/>
          <w:color w:val="333333"/>
          <w:kern w:val="0"/>
          <w:sz w:val="24"/>
        </w:rPr>
        <w:t>+</w:t>
      </w:r>
      <w:r>
        <w:rPr>
          <w:rFonts w:hint="eastAsia" w:ascii="微软雅黑" w:hAnsi="微软雅黑" w:eastAsia="微软雅黑"/>
          <w:color w:val="333333"/>
          <w:kern w:val="0"/>
          <w:sz w:val="24"/>
        </w:rPr>
        <w:t>应聘专业</w:t>
      </w:r>
      <w:r>
        <w:rPr>
          <w:rFonts w:ascii="微软雅黑" w:hAnsi="微软雅黑" w:eastAsia="微软雅黑"/>
          <w:color w:val="333333"/>
          <w:kern w:val="0"/>
          <w:sz w:val="24"/>
        </w:rPr>
        <w:t>+</w:t>
      </w:r>
      <w:r>
        <w:rPr>
          <w:rFonts w:hint="eastAsia" w:ascii="微软雅黑" w:hAnsi="微软雅黑" w:eastAsia="微软雅黑"/>
          <w:color w:val="333333"/>
          <w:kern w:val="0"/>
          <w:sz w:val="24"/>
        </w:rPr>
        <w:t>应聘岗位，合则约见。</w:t>
      </w:r>
    </w:p>
    <w:p>
      <w:pPr>
        <w:widowControl/>
        <w:shd w:val="clear" w:color="auto" w:fill="FFFFFF"/>
        <w:spacing w:line="500" w:lineRule="exact"/>
        <w:ind w:firstLine="283" w:firstLineChars="118"/>
        <w:jc w:val="left"/>
        <w:rPr>
          <w:rFonts w:ascii="微软雅黑" w:hAnsi="微软雅黑" w:eastAsia="微软雅黑"/>
          <w:color w:val="333333"/>
          <w:kern w:val="0"/>
          <w:sz w:val="24"/>
        </w:rPr>
      </w:pPr>
      <w:r>
        <w:rPr>
          <w:rFonts w:ascii="微软雅黑" w:hAnsi="微软雅黑" w:eastAsia="微软雅黑"/>
          <w:color w:val="333333"/>
          <w:kern w:val="0"/>
          <w:sz w:val="24"/>
        </w:rPr>
        <w:t>2.</w:t>
      </w:r>
      <w:r>
        <w:rPr>
          <w:rFonts w:hint="eastAsia" w:ascii="微软雅黑" w:hAnsi="微软雅黑" w:eastAsia="微软雅黑"/>
          <w:color w:val="333333"/>
          <w:kern w:val="0"/>
          <w:sz w:val="24"/>
        </w:rPr>
        <w:t>学校人力资源处对应聘者的基本条件进行初步审核，通过审核者将联系并引导应聘者进入学校面谈环节。</w:t>
      </w:r>
    </w:p>
    <w:p>
      <w:pPr>
        <w:widowControl/>
        <w:shd w:val="clear" w:color="auto" w:fill="FFFFFF"/>
        <w:spacing w:line="500" w:lineRule="exact"/>
        <w:ind w:firstLine="480" w:firstLineChars="200"/>
        <w:jc w:val="left"/>
        <w:rPr>
          <w:rFonts w:ascii="微软雅黑" w:hAnsi="微软雅黑" w:eastAsia="微软雅黑"/>
          <w:color w:val="333333"/>
          <w:kern w:val="0"/>
          <w:sz w:val="24"/>
        </w:rPr>
      </w:pPr>
      <w:r>
        <w:rPr>
          <w:rFonts w:ascii="微软雅黑" w:hAnsi="微软雅黑" w:eastAsia="微软雅黑"/>
          <w:color w:val="333333"/>
          <w:kern w:val="0"/>
          <w:sz w:val="24"/>
        </w:rPr>
        <w:t>3.</w:t>
      </w:r>
      <w:r>
        <w:rPr>
          <w:rFonts w:hint="eastAsia" w:ascii="微软雅黑" w:hAnsi="微软雅黑" w:eastAsia="微软雅黑"/>
          <w:color w:val="333333"/>
          <w:kern w:val="0"/>
          <w:sz w:val="24"/>
        </w:rPr>
        <w:t>联系方式</w:t>
      </w:r>
    </w:p>
    <w:p>
      <w:pPr>
        <w:widowControl/>
        <w:shd w:val="clear" w:color="auto" w:fill="FFFFFF"/>
        <w:spacing w:line="500" w:lineRule="exact"/>
        <w:ind w:firstLine="480" w:firstLineChars="200"/>
        <w:jc w:val="left"/>
        <w:rPr>
          <w:rFonts w:ascii="微软雅黑" w:hAnsi="微软雅黑" w:eastAsia="微软雅黑"/>
          <w:color w:val="333333"/>
          <w:kern w:val="0"/>
          <w:sz w:val="24"/>
        </w:rPr>
      </w:pPr>
      <w:r>
        <w:rPr>
          <w:rFonts w:hint="eastAsia" w:ascii="微软雅黑" w:hAnsi="微软雅黑" w:eastAsia="微软雅黑"/>
          <w:color w:val="333333"/>
          <w:kern w:val="0"/>
          <w:sz w:val="24"/>
        </w:rPr>
        <w:t>联系电话：0</w:t>
      </w:r>
      <w:r>
        <w:rPr>
          <w:rFonts w:ascii="微软雅黑" w:hAnsi="微软雅黑" w:eastAsia="微软雅黑"/>
          <w:color w:val="333333"/>
          <w:kern w:val="0"/>
          <w:sz w:val="24"/>
        </w:rPr>
        <w:t>20-22693157</w:t>
      </w:r>
    </w:p>
    <w:p>
      <w:pPr>
        <w:widowControl/>
        <w:shd w:val="clear" w:color="auto" w:fill="FFFFFF"/>
        <w:spacing w:line="500" w:lineRule="exact"/>
        <w:ind w:firstLine="480" w:firstLineChars="200"/>
        <w:jc w:val="left"/>
        <w:rPr>
          <w:rFonts w:ascii="微软雅黑" w:hAnsi="微软雅黑" w:eastAsia="微软雅黑"/>
          <w:color w:val="333333"/>
          <w:kern w:val="0"/>
          <w:sz w:val="24"/>
        </w:rPr>
      </w:pPr>
      <w:r>
        <w:rPr>
          <w:rFonts w:hint="eastAsia" w:ascii="微软雅黑" w:hAnsi="微软雅黑" w:eastAsia="微软雅黑"/>
          <w:color w:val="333333"/>
          <w:kern w:val="0"/>
          <w:sz w:val="24"/>
        </w:rPr>
        <w:t>联系人：刘老师  张老师</w:t>
      </w:r>
    </w:p>
    <w:p>
      <w:pPr>
        <w:widowControl/>
        <w:shd w:val="clear" w:color="auto" w:fill="FFFFFF"/>
        <w:spacing w:line="500" w:lineRule="exact"/>
        <w:ind w:firstLine="480" w:firstLineChars="200"/>
        <w:jc w:val="left"/>
        <w:rPr>
          <w:rFonts w:ascii="微软雅黑" w:hAnsi="微软雅黑" w:eastAsia="微软雅黑"/>
          <w:color w:val="333333"/>
          <w:kern w:val="0"/>
          <w:sz w:val="24"/>
        </w:rPr>
      </w:pPr>
      <w:r>
        <w:rPr>
          <w:rFonts w:hint="eastAsia" w:ascii="微软雅黑" w:hAnsi="微软雅黑" w:eastAsia="微软雅黑"/>
          <w:color w:val="333333"/>
          <w:kern w:val="0"/>
          <w:sz w:val="24"/>
        </w:rPr>
        <w:t>联系邮箱：</w:t>
      </w:r>
      <w:r>
        <w:rPr>
          <w:rFonts w:ascii="微软雅黑" w:hAnsi="微软雅黑" w:eastAsia="微软雅黑"/>
          <w:color w:val="333333"/>
          <w:kern w:val="0"/>
          <w:sz w:val="24"/>
        </w:rPr>
        <w:t>gzdhxyhr@163.com</w:t>
      </w:r>
    </w:p>
    <w:p>
      <w:pPr>
        <w:widowControl/>
        <w:shd w:val="clear" w:color="auto" w:fill="FFFFFF"/>
        <w:spacing w:line="500" w:lineRule="exact"/>
        <w:ind w:firstLine="480" w:firstLineChars="200"/>
        <w:jc w:val="left"/>
        <w:rPr>
          <w:rFonts w:ascii="微软雅黑" w:hAnsi="微软雅黑" w:eastAsia="微软雅黑"/>
          <w:color w:val="333333"/>
          <w:kern w:val="0"/>
          <w:sz w:val="24"/>
        </w:rPr>
      </w:pPr>
      <w:r>
        <w:rPr>
          <w:rFonts w:hint="eastAsia" w:ascii="微软雅黑" w:hAnsi="微软雅黑" w:eastAsia="微软雅黑"/>
          <w:color w:val="333333"/>
          <w:kern w:val="0"/>
          <w:sz w:val="24"/>
        </w:rPr>
        <w:t>学校官网：http://www.gzdhxy.edu.cn</w:t>
      </w:r>
    </w:p>
    <w:p>
      <w:pPr>
        <w:widowControl/>
        <w:shd w:val="clear" w:color="auto" w:fill="FFFFFF"/>
        <w:spacing w:line="500" w:lineRule="exact"/>
        <w:ind w:firstLine="480" w:firstLineChars="200"/>
        <w:jc w:val="left"/>
        <w:rPr>
          <w:rFonts w:ascii="微软雅黑" w:hAnsi="微软雅黑" w:eastAsia="微软雅黑"/>
          <w:color w:val="333333"/>
          <w:kern w:val="0"/>
          <w:sz w:val="24"/>
        </w:rPr>
      </w:pPr>
      <w:r>
        <w:rPr>
          <w:rFonts w:hint="eastAsia" w:ascii="微软雅黑" w:hAnsi="微软雅黑" w:eastAsia="微软雅黑"/>
          <w:color w:val="333333"/>
          <w:kern w:val="0"/>
          <w:sz w:val="24"/>
        </w:rPr>
        <w:t>学校地址：广州市白云区太和镇穗丰水均田路</w:t>
      </w:r>
      <w:r>
        <w:rPr>
          <w:rFonts w:ascii="微软雅黑" w:hAnsi="微软雅黑" w:eastAsia="微软雅黑"/>
          <w:color w:val="333333"/>
          <w:kern w:val="0"/>
          <w:sz w:val="24"/>
        </w:rPr>
        <w:t>363</w:t>
      </w:r>
      <w:r>
        <w:rPr>
          <w:rFonts w:hint="eastAsia" w:ascii="微软雅黑" w:hAnsi="微软雅黑" w:eastAsia="微软雅黑"/>
          <w:color w:val="333333"/>
          <w:kern w:val="0"/>
          <w:sz w:val="24"/>
        </w:rPr>
        <w:t>号广州东华职业学院</w:t>
      </w:r>
    </w:p>
    <w:p>
      <w:pPr>
        <w:widowControl/>
        <w:shd w:val="clear" w:color="auto" w:fill="FFFFFF"/>
        <w:spacing w:line="480" w:lineRule="auto"/>
        <w:ind w:right="-178"/>
        <w:rPr>
          <w:rFonts w:ascii="微软雅黑" w:hAnsi="微软雅黑" w:eastAsia="微软雅黑"/>
          <w:color w:val="333333"/>
          <w:kern w:val="0"/>
          <w:sz w:val="24"/>
        </w:rPr>
      </w:pPr>
      <w:r>
        <w:rPr>
          <w:rFonts w:hint="eastAsia" w:ascii="微软雅黑" w:hAnsi="微软雅黑" w:eastAsia="微软雅黑"/>
          <w:color w:val="333333"/>
          <w:kern w:val="0"/>
          <w:sz w:val="24"/>
        </w:rPr>
        <w:drawing>
          <wp:inline distT="0" distB="0" distL="0" distR="0">
            <wp:extent cx="2831465" cy="2082800"/>
            <wp:effectExtent l="0" t="0" r="6985" b="0"/>
            <wp:docPr id="1289231474" name="图片 1" descr="东华牌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31474" name="图片 1" descr="东华牌坊"/>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56184" cy="2101101"/>
                    </a:xfrm>
                    <a:prstGeom prst="rect">
                      <a:avLst/>
                    </a:prstGeom>
                    <a:noFill/>
                    <a:ln>
                      <a:noFill/>
                    </a:ln>
                  </pic:spPr>
                </pic:pic>
              </a:graphicData>
            </a:graphic>
          </wp:inline>
        </w:drawing>
      </w:r>
      <w:r>
        <w:rPr>
          <w:rFonts w:hint="eastAsia" w:ascii="微软雅黑" w:hAnsi="微软雅黑" w:eastAsia="微软雅黑"/>
          <w:color w:val="333333"/>
          <w:kern w:val="0"/>
          <w:sz w:val="24"/>
        </w:rPr>
        <w:t xml:space="preserve"> </w:t>
      </w:r>
      <w:r>
        <w:rPr>
          <w:rFonts w:ascii="微软雅黑" w:hAnsi="微软雅黑" w:eastAsia="微软雅黑"/>
          <w:color w:val="333333"/>
          <w:kern w:val="0"/>
          <w:sz w:val="24"/>
        </w:rPr>
        <w:t xml:space="preserve"> </w:t>
      </w:r>
      <w:r>
        <w:rPr>
          <w:rFonts w:hint="eastAsia" w:ascii="微软雅黑" w:hAnsi="微软雅黑" w:eastAsia="微软雅黑"/>
          <w:color w:val="333333"/>
          <w:kern w:val="0"/>
          <w:sz w:val="24"/>
        </w:rPr>
        <w:drawing>
          <wp:inline distT="0" distB="0" distL="0" distR="0">
            <wp:extent cx="2968625" cy="2085975"/>
            <wp:effectExtent l="0" t="0" r="3175" b="0"/>
            <wp:docPr id="1816502011" name="图片 3" descr="校园风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02011" name="图片 3" descr="校园风景"/>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68978" cy="2085975"/>
                    </a:xfrm>
                    <a:prstGeom prst="rect">
                      <a:avLst/>
                    </a:prstGeom>
                    <a:noFill/>
                    <a:ln>
                      <a:noFill/>
                    </a:ln>
                  </pic:spPr>
                </pic:pic>
              </a:graphicData>
            </a:graphic>
          </wp:inline>
        </w:drawing>
      </w:r>
    </w:p>
    <w:p>
      <w:pPr>
        <w:widowControl/>
        <w:shd w:val="clear" w:color="auto" w:fill="FFFFFF"/>
        <w:spacing w:line="480" w:lineRule="auto"/>
        <w:ind w:left="480" w:right="-317" w:rightChars="-151" w:hanging="480" w:hangingChars="200"/>
        <w:jc w:val="left"/>
        <w:rPr>
          <w:rFonts w:ascii="微软雅黑" w:hAnsi="微软雅黑" w:eastAsia="微软雅黑"/>
          <w:color w:val="333333"/>
          <w:kern w:val="0"/>
          <w:sz w:val="24"/>
        </w:rPr>
      </w:pPr>
      <w:r>
        <w:rPr>
          <w:rFonts w:hint="eastAsia" w:ascii="微软雅黑" w:hAnsi="微软雅黑" w:eastAsia="微软雅黑"/>
          <w:color w:val="333333"/>
          <w:kern w:val="0"/>
          <w:sz w:val="24"/>
        </w:rPr>
        <w:drawing>
          <wp:inline distT="0" distB="0" distL="0" distR="0">
            <wp:extent cx="2878455" cy="2110105"/>
            <wp:effectExtent l="0" t="0" r="0" b="4445"/>
            <wp:docPr id="140628550" name="图片 4"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8550" name="图片 4" descr="6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86232" cy="2116344"/>
                    </a:xfrm>
                    <a:prstGeom prst="rect">
                      <a:avLst/>
                    </a:prstGeom>
                    <a:noFill/>
                    <a:ln>
                      <a:noFill/>
                    </a:ln>
                  </pic:spPr>
                </pic:pic>
              </a:graphicData>
            </a:graphic>
          </wp:inline>
        </w:drawing>
      </w:r>
      <w:r>
        <w:rPr>
          <w:rFonts w:hint="eastAsia" w:ascii="微软雅黑" w:hAnsi="微软雅黑" w:eastAsia="微软雅黑"/>
          <w:color w:val="333333"/>
          <w:kern w:val="0"/>
          <w:sz w:val="24"/>
        </w:rPr>
        <w:t xml:space="preserve"> </w:t>
      </w:r>
      <w:r>
        <w:rPr>
          <w:rFonts w:ascii="微软雅黑" w:hAnsi="微软雅黑" w:eastAsia="微软雅黑"/>
          <w:color w:val="333333"/>
          <w:kern w:val="0"/>
          <w:sz w:val="24"/>
        </w:rPr>
        <w:t xml:space="preserve"> </w:t>
      </w:r>
      <w:r>
        <w:rPr>
          <w:rFonts w:hint="eastAsia" w:ascii="微软雅黑" w:hAnsi="微软雅黑" w:eastAsia="微软雅黑"/>
          <w:color w:val="333333"/>
          <w:kern w:val="0"/>
          <w:sz w:val="24"/>
        </w:rPr>
        <w:drawing>
          <wp:inline distT="0" distB="0" distL="0" distR="0">
            <wp:extent cx="3003550" cy="2108835"/>
            <wp:effectExtent l="0" t="0" r="6350" b="5715"/>
            <wp:docPr id="1084122747" name="图片 5"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2747" name="图片 5" descr="640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13084" cy="2116135"/>
                    </a:xfrm>
                    <a:prstGeom prst="rect">
                      <a:avLst/>
                    </a:prstGeom>
                    <a:noFill/>
                    <a:ln>
                      <a:noFill/>
                    </a:ln>
                  </pic:spPr>
                </pic:pic>
              </a:graphicData>
            </a:graphic>
          </wp:inline>
        </w:drawing>
      </w:r>
    </w:p>
    <w:p>
      <w:pPr>
        <w:widowControl/>
        <w:shd w:val="clear" w:color="auto" w:fill="FFFFFF"/>
        <w:tabs>
          <w:tab w:val="left" w:pos="142"/>
        </w:tabs>
        <w:spacing w:line="400" w:lineRule="exact"/>
        <w:rPr>
          <w:rFonts w:hint="eastAsia" w:ascii="微软雅黑" w:hAnsi="微软雅黑" w:eastAsia="微软雅黑"/>
          <w:b/>
          <w:bCs/>
          <w:color w:val="333333"/>
          <w:kern w:val="0"/>
          <w:sz w:val="28"/>
          <w:szCs w:val="28"/>
        </w:rPr>
      </w:pPr>
    </w:p>
    <w:p>
      <w:pPr>
        <w:widowControl/>
        <w:shd w:val="clear" w:color="auto" w:fill="FFFFFF"/>
        <w:tabs>
          <w:tab w:val="left" w:pos="142"/>
        </w:tabs>
        <w:spacing w:line="400" w:lineRule="exact"/>
        <w:rPr>
          <w:rFonts w:hint="eastAsia" w:ascii="微软雅黑" w:hAnsi="微软雅黑" w:eastAsia="微软雅黑"/>
          <w:b/>
          <w:bCs/>
          <w:color w:val="333333"/>
          <w:kern w:val="0"/>
          <w:sz w:val="28"/>
          <w:szCs w:val="28"/>
        </w:rPr>
      </w:pPr>
    </w:p>
    <w:p>
      <w:pPr>
        <w:widowControl/>
        <w:shd w:val="clear" w:color="auto" w:fill="FFFFFF"/>
        <w:tabs>
          <w:tab w:val="left" w:pos="142"/>
        </w:tabs>
        <w:spacing w:line="400" w:lineRule="exact"/>
        <w:rPr>
          <w:rFonts w:hint="eastAsia" w:ascii="微软雅黑" w:hAnsi="微软雅黑" w:eastAsia="微软雅黑"/>
          <w:b/>
          <w:bCs/>
          <w:color w:val="333333"/>
          <w:kern w:val="0"/>
          <w:sz w:val="28"/>
          <w:szCs w:val="28"/>
        </w:rPr>
      </w:pPr>
    </w:p>
    <w:p>
      <w:pPr>
        <w:widowControl/>
        <w:shd w:val="clear" w:color="auto" w:fill="FFFFFF"/>
        <w:tabs>
          <w:tab w:val="left" w:pos="142"/>
        </w:tabs>
        <w:spacing w:line="400" w:lineRule="exact"/>
        <w:rPr>
          <w:rFonts w:hint="eastAsia" w:ascii="微软雅黑" w:hAnsi="微软雅黑" w:eastAsia="微软雅黑"/>
          <w:b/>
          <w:bCs/>
          <w:color w:val="333333"/>
          <w:kern w:val="0"/>
          <w:sz w:val="28"/>
          <w:szCs w:val="28"/>
        </w:rPr>
      </w:pPr>
    </w:p>
    <w:p>
      <w:pPr>
        <w:widowControl/>
        <w:shd w:val="clear" w:color="auto" w:fill="FFFFFF"/>
        <w:tabs>
          <w:tab w:val="left" w:pos="142"/>
        </w:tabs>
        <w:spacing w:line="400" w:lineRule="exact"/>
        <w:rPr>
          <w:rFonts w:ascii="微软雅黑" w:hAnsi="微软雅黑" w:eastAsia="微软雅黑"/>
          <w:b/>
          <w:bCs/>
          <w:color w:val="333333"/>
          <w:kern w:val="0"/>
          <w:sz w:val="28"/>
          <w:szCs w:val="28"/>
        </w:rPr>
      </w:pPr>
      <w:r>
        <w:rPr>
          <w:rFonts w:hint="eastAsia" w:ascii="微软雅黑" w:hAnsi="微软雅黑" w:eastAsia="微软雅黑"/>
          <w:b/>
          <w:bCs/>
          <w:color w:val="333333"/>
          <w:kern w:val="0"/>
          <w:sz w:val="28"/>
          <w:szCs w:val="28"/>
        </w:rPr>
        <w:t>（</w:t>
      </w:r>
      <w:r>
        <w:rPr>
          <w:rFonts w:hint="eastAsia" w:ascii="微软雅黑" w:hAnsi="微软雅黑" w:eastAsia="微软雅黑"/>
          <w:b/>
          <w:bCs/>
          <w:color w:val="333333"/>
          <w:kern w:val="0"/>
          <w:sz w:val="28"/>
          <w:szCs w:val="28"/>
          <w:lang w:val="en-US" w:eastAsia="zh-CN"/>
        </w:rPr>
        <w:t>二</w:t>
      </w:r>
      <w:r>
        <w:rPr>
          <w:rFonts w:hint="eastAsia" w:ascii="微软雅黑" w:hAnsi="微软雅黑" w:eastAsia="微软雅黑"/>
          <w:b/>
          <w:bCs/>
          <w:color w:val="333333"/>
          <w:kern w:val="0"/>
          <w:sz w:val="28"/>
          <w:szCs w:val="28"/>
        </w:rPr>
        <w:t>）到达学校的路线图</w:t>
      </w:r>
    </w:p>
    <w:p>
      <w:pPr>
        <w:widowControl/>
        <w:shd w:val="clear" w:color="auto" w:fill="FFFFFF"/>
        <w:spacing w:line="480" w:lineRule="auto"/>
        <w:jc w:val="center"/>
        <w:rPr>
          <w:rFonts w:ascii="微软雅黑" w:hAnsi="微软雅黑" w:eastAsia="微软雅黑"/>
          <w:b/>
          <w:bCs/>
          <w:color w:val="333333"/>
          <w:kern w:val="0"/>
          <w:sz w:val="24"/>
        </w:rPr>
      </w:pPr>
      <w:r>
        <w:rPr>
          <w:rFonts w:ascii="微软雅黑" w:hAnsi="微软雅黑" w:eastAsia="微软雅黑"/>
          <w:sz w:val="24"/>
        </w:rPr>
        <w:drawing>
          <wp:anchor distT="0" distB="0" distL="114300" distR="114300" simplePos="0" relativeHeight="251660288" behindDoc="0" locked="0" layoutInCell="1" allowOverlap="1">
            <wp:simplePos x="0" y="0"/>
            <wp:positionH relativeFrom="column">
              <wp:posOffset>432435</wp:posOffset>
            </wp:positionH>
            <wp:positionV relativeFrom="paragraph">
              <wp:posOffset>92710</wp:posOffset>
            </wp:positionV>
            <wp:extent cx="5161280" cy="2799080"/>
            <wp:effectExtent l="0" t="0" r="1270" b="1270"/>
            <wp:wrapNone/>
            <wp:docPr id="2" name="图片 2" descr="be83f07ad090f69c4d4c8c13f05b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e83f07ad090f69c4d4c8c13f05b457"/>
                    <pic:cNvPicPr>
                      <a:picLocks noChangeAspect="1"/>
                    </pic:cNvPicPr>
                  </pic:nvPicPr>
                  <pic:blipFill>
                    <a:blip r:embed="rId10" cstate="print"/>
                    <a:stretch>
                      <a:fillRect/>
                    </a:stretch>
                  </pic:blipFill>
                  <pic:spPr>
                    <a:xfrm>
                      <a:off x="0" y="0"/>
                      <a:ext cx="5161280" cy="2799080"/>
                    </a:xfrm>
                    <a:prstGeom prst="rect">
                      <a:avLst/>
                    </a:prstGeom>
                    <a:noFill/>
                    <a:ln>
                      <a:noFill/>
                    </a:ln>
                  </pic:spPr>
                </pic:pic>
              </a:graphicData>
            </a:graphic>
          </wp:anchor>
        </w:drawing>
      </w:r>
    </w:p>
    <w:sectPr>
      <w:pgSz w:w="11906" w:h="16838"/>
      <w:pgMar w:top="1157" w:right="1293" w:bottom="1157" w:left="1293"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B845C4"/>
    <w:multiLevelType w:val="singleLevel"/>
    <w:tmpl w:val="E8B845C4"/>
    <w:lvl w:ilvl="0" w:tentative="0">
      <w:start w:val="1"/>
      <w:numFmt w:val="decimal"/>
      <w:lvlText w:val="%1."/>
      <w:lvlJc w:val="left"/>
      <w:pPr>
        <w:tabs>
          <w:tab w:val="left" w:pos="312"/>
        </w:tabs>
      </w:pPr>
    </w:lvl>
  </w:abstractNum>
  <w:abstractNum w:abstractNumId="1">
    <w:nsid w:val="F5D6FFAF"/>
    <w:multiLevelType w:val="singleLevel"/>
    <w:tmpl w:val="F5D6FFAF"/>
    <w:lvl w:ilvl="0" w:tentative="0">
      <w:start w:val="1"/>
      <w:numFmt w:val="chineseCounting"/>
      <w:suff w:val="nothing"/>
      <w:lvlText w:val="%1、"/>
      <w:lvlJc w:val="left"/>
      <w:rPr>
        <w:rFonts w:hint="eastAsia"/>
      </w:rPr>
    </w:lvl>
  </w:abstractNum>
  <w:abstractNum w:abstractNumId="2">
    <w:nsid w:val="4978CA09"/>
    <w:multiLevelType w:val="singleLevel"/>
    <w:tmpl w:val="4978CA09"/>
    <w:lvl w:ilvl="0" w:tentative="0">
      <w:start w:val="1"/>
      <w:numFmt w:val="decimal"/>
      <w:lvlText w:val="%1."/>
      <w:lvlJc w:val="left"/>
      <w:pPr>
        <w:tabs>
          <w:tab w:val="left" w:pos="312"/>
        </w:tabs>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4NzhlYWE3ZGNhZjcyN2UyZjA3YjY4NjJlN2IyNmQifQ=="/>
  </w:docVars>
  <w:rsids>
    <w:rsidRoot w:val="00FF23C4"/>
    <w:rsid w:val="000010AC"/>
    <w:rsid w:val="00005E54"/>
    <w:rsid w:val="00027692"/>
    <w:rsid w:val="00027F7D"/>
    <w:rsid w:val="00046E7A"/>
    <w:rsid w:val="00054DA0"/>
    <w:rsid w:val="00054E68"/>
    <w:rsid w:val="00062153"/>
    <w:rsid w:val="00076F65"/>
    <w:rsid w:val="0009258F"/>
    <w:rsid w:val="0009420B"/>
    <w:rsid w:val="000942B7"/>
    <w:rsid w:val="00095873"/>
    <w:rsid w:val="000B5381"/>
    <w:rsid w:val="000B610C"/>
    <w:rsid w:val="000C4E63"/>
    <w:rsid w:val="000D0E66"/>
    <w:rsid w:val="000E5087"/>
    <w:rsid w:val="000F49EE"/>
    <w:rsid w:val="000F4E85"/>
    <w:rsid w:val="000F70FB"/>
    <w:rsid w:val="00101264"/>
    <w:rsid w:val="0010308E"/>
    <w:rsid w:val="00113E26"/>
    <w:rsid w:val="00120E99"/>
    <w:rsid w:val="00147FAB"/>
    <w:rsid w:val="0015351B"/>
    <w:rsid w:val="00160D5F"/>
    <w:rsid w:val="001616B6"/>
    <w:rsid w:val="00190954"/>
    <w:rsid w:val="001B56E4"/>
    <w:rsid w:val="001B7E2E"/>
    <w:rsid w:val="001D5293"/>
    <w:rsid w:val="001E0556"/>
    <w:rsid w:val="001F3295"/>
    <w:rsid w:val="0020122D"/>
    <w:rsid w:val="00201284"/>
    <w:rsid w:val="0020349D"/>
    <w:rsid w:val="002115B9"/>
    <w:rsid w:val="002137BF"/>
    <w:rsid w:val="002140F3"/>
    <w:rsid w:val="00223B4A"/>
    <w:rsid w:val="0022640C"/>
    <w:rsid w:val="0024202A"/>
    <w:rsid w:val="002652F6"/>
    <w:rsid w:val="00271562"/>
    <w:rsid w:val="002848EA"/>
    <w:rsid w:val="002A4903"/>
    <w:rsid w:val="002B7D11"/>
    <w:rsid w:val="002D2A17"/>
    <w:rsid w:val="002D3F4B"/>
    <w:rsid w:val="002E0655"/>
    <w:rsid w:val="002F55B7"/>
    <w:rsid w:val="002F61DF"/>
    <w:rsid w:val="002F7857"/>
    <w:rsid w:val="00302ACE"/>
    <w:rsid w:val="00312516"/>
    <w:rsid w:val="00320D15"/>
    <w:rsid w:val="00322843"/>
    <w:rsid w:val="00326629"/>
    <w:rsid w:val="00343F7C"/>
    <w:rsid w:val="00345816"/>
    <w:rsid w:val="003662E0"/>
    <w:rsid w:val="003667D1"/>
    <w:rsid w:val="00373423"/>
    <w:rsid w:val="00381CB4"/>
    <w:rsid w:val="00383120"/>
    <w:rsid w:val="003A44EA"/>
    <w:rsid w:val="003A4DC1"/>
    <w:rsid w:val="003C60B9"/>
    <w:rsid w:val="003D79B2"/>
    <w:rsid w:val="003D7F1A"/>
    <w:rsid w:val="003E050E"/>
    <w:rsid w:val="00430A3A"/>
    <w:rsid w:val="00433A80"/>
    <w:rsid w:val="00436B61"/>
    <w:rsid w:val="00450BD4"/>
    <w:rsid w:val="00463776"/>
    <w:rsid w:val="00466638"/>
    <w:rsid w:val="00466F88"/>
    <w:rsid w:val="00471E64"/>
    <w:rsid w:val="004723BB"/>
    <w:rsid w:val="0047259A"/>
    <w:rsid w:val="00480237"/>
    <w:rsid w:val="00484A9A"/>
    <w:rsid w:val="004903CB"/>
    <w:rsid w:val="004A1AB6"/>
    <w:rsid w:val="004A79F6"/>
    <w:rsid w:val="004C1BE2"/>
    <w:rsid w:val="004D1FB6"/>
    <w:rsid w:val="004F0F13"/>
    <w:rsid w:val="004F4132"/>
    <w:rsid w:val="004F6A09"/>
    <w:rsid w:val="00500CE3"/>
    <w:rsid w:val="0050340C"/>
    <w:rsid w:val="00513826"/>
    <w:rsid w:val="00524044"/>
    <w:rsid w:val="00547D6C"/>
    <w:rsid w:val="00567F55"/>
    <w:rsid w:val="00576048"/>
    <w:rsid w:val="00595F31"/>
    <w:rsid w:val="005A02F7"/>
    <w:rsid w:val="005A225A"/>
    <w:rsid w:val="005C627E"/>
    <w:rsid w:val="005C67EE"/>
    <w:rsid w:val="005D2751"/>
    <w:rsid w:val="005E2C2C"/>
    <w:rsid w:val="005E541F"/>
    <w:rsid w:val="005E7C72"/>
    <w:rsid w:val="006013AD"/>
    <w:rsid w:val="006042F8"/>
    <w:rsid w:val="0060529B"/>
    <w:rsid w:val="00611478"/>
    <w:rsid w:val="0061343E"/>
    <w:rsid w:val="00626F89"/>
    <w:rsid w:val="00631AD9"/>
    <w:rsid w:val="00633C85"/>
    <w:rsid w:val="006433C5"/>
    <w:rsid w:val="00664D79"/>
    <w:rsid w:val="00682322"/>
    <w:rsid w:val="0069480C"/>
    <w:rsid w:val="006A5A3F"/>
    <w:rsid w:val="006B215C"/>
    <w:rsid w:val="006C4E6E"/>
    <w:rsid w:val="006D5999"/>
    <w:rsid w:val="006E1F3B"/>
    <w:rsid w:val="006E31F7"/>
    <w:rsid w:val="006E72F5"/>
    <w:rsid w:val="0070480C"/>
    <w:rsid w:val="00710C98"/>
    <w:rsid w:val="00733FD4"/>
    <w:rsid w:val="007409E0"/>
    <w:rsid w:val="0074395B"/>
    <w:rsid w:val="007564F9"/>
    <w:rsid w:val="00764D74"/>
    <w:rsid w:val="0078273A"/>
    <w:rsid w:val="0078798A"/>
    <w:rsid w:val="00792172"/>
    <w:rsid w:val="007A1E43"/>
    <w:rsid w:val="007B4B80"/>
    <w:rsid w:val="007C2DFE"/>
    <w:rsid w:val="007D6401"/>
    <w:rsid w:val="007E1C5A"/>
    <w:rsid w:val="007E7F29"/>
    <w:rsid w:val="007F4565"/>
    <w:rsid w:val="00801524"/>
    <w:rsid w:val="00810ACF"/>
    <w:rsid w:val="00820560"/>
    <w:rsid w:val="00825BC6"/>
    <w:rsid w:val="00825CB2"/>
    <w:rsid w:val="00833578"/>
    <w:rsid w:val="00852BDF"/>
    <w:rsid w:val="00860C42"/>
    <w:rsid w:val="00860E50"/>
    <w:rsid w:val="00863CC6"/>
    <w:rsid w:val="0087192D"/>
    <w:rsid w:val="00875864"/>
    <w:rsid w:val="0088471A"/>
    <w:rsid w:val="00884C0B"/>
    <w:rsid w:val="008A2470"/>
    <w:rsid w:val="008B00FB"/>
    <w:rsid w:val="008B7343"/>
    <w:rsid w:val="008D037B"/>
    <w:rsid w:val="008D266E"/>
    <w:rsid w:val="008D2686"/>
    <w:rsid w:val="008D4426"/>
    <w:rsid w:val="008D7E4C"/>
    <w:rsid w:val="008F1B48"/>
    <w:rsid w:val="009002A7"/>
    <w:rsid w:val="00902C51"/>
    <w:rsid w:val="009169CD"/>
    <w:rsid w:val="009179AB"/>
    <w:rsid w:val="00931C2E"/>
    <w:rsid w:val="009332F7"/>
    <w:rsid w:val="00933803"/>
    <w:rsid w:val="00933A16"/>
    <w:rsid w:val="00951057"/>
    <w:rsid w:val="0095524D"/>
    <w:rsid w:val="00985296"/>
    <w:rsid w:val="00985808"/>
    <w:rsid w:val="00987C0D"/>
    <w:rsid w:val="009909CB"/>
    <w:rsid w:val="009931F9"/>
    <w:rsid w:val="00995093"/>
    <w:rsid w:val="009A07D7"/>
    <w:rsid w:val="009A0B16"/>
    <w:rsid w:val="009B21A8"/>
    <w:rsid w:val="009B7DD8"/>
    <w:rsid w:val="009C1B73"/>
    <w:rsid w:val="009C5865"/>
    <w:rsid w:val="009D475E"/>
    <w:rsid w:val="009D721D"/>
    <w:rsid w:val="009E52A9"/>
    <w:rsid w:val="009E711D"/>
    <w:rsid w:val="009E7474"/>
    <w:rsid w:val="00A05AFC"/>
    <w:rsid w:val="00A20BEE"/>
    <w:rsid w:val="00A254EB"/>
    <w:rsid w:val="00A3519E"/>
    <w:rsid w:val="00A45D9F"/>
    <w:rsid w:val="00A569F5"/>
    <w:rsid w:val="00A6659C"/>
    <w:rsid w:val="00A85897"/>
    <w:rsid w:val="00AA37B8"/>
    <w:rsid w:val="00AA7756"/>
    <w:rsid w:val="00AA79E0"/>
    <w:rsid w:val="00AC0FF6"/>
    <w:rsid w:val="00AD115D"/>
    <w:rsid w:val="00AD2D6F"/>
    <w:rsid w:val="00AD47DF"/>
    <w:rsid w:val="00AE4B3E"/>
    <w:rsid w:val="00AE7EFD"/>
    <w:rsid w:val="00AF05C7"/>
    <w:rsid w:val="00AF2A8C"/>
    <w:rsid w:val="00AF66E3"/>
    <w:rsid w:val="00B01444"/>
    <w:rsid w:val="00B03FB8"/>
    <w:rsid w:val="00B161C4"/>
    <w:rsid w:val="00B2126B"/>
    <w:rsid w:val="00B23B96"/>
    <w:rsid w:val="00B3061D"/>
    <w:rsid w:val="00B40719"/>
    <w:rsid w:val="00B44077"/>
    <w:rsid w:val="00B72460"/>
    <w:rsid w:val="00B75F3A"/>
    <w:rsid w:val="00B809B2"/>
    <w:rsid w:val="00B84D36"/>
    <w:rsid w:val="00B92118"/>
    <w:rsid w:val="00B92B0F"/>
    <w:rsid w:val="00BA3E27"/>
    <w:rsid w:val="00BB60A2"/>
    <w:rsid w:val="00BC41FF"/>
    <w:rsid w:val="00BC7D5D"/>
    <w:rsid w:val="00BD078D"/>
    <w:rsid w:val="00BE4CE9"/>
    <w:rsid w:val="00BE579D"/>
    <w:rsid w:val="00BF4C5B"/>
    <w:rsid w:val="00BF6063"/>
    <w:rsid w:val="00C1387D"/>
    <w:rsid w:val="00C207CB"/>
    <w:rsid w:val="00C21A8E"/>
    <w:rsid w:val="00C34529"/>
    <w:rsid w:val="00C43E7E"/>
    <w:rsid w:val="00C502EA"/>
    <w:rsid w:val="00C625D8"/>
    <w:rsid w:val="00C64124"/>
    <w:rsid w:val="00C71F1C"/>
    <w:rsid w:val="00C76E87"/>
    <w:rsid w:val="00C816E2"/>
    <w:rsid w:val="00C8516E"/>
    <w:rsid w:val="00C95640"/>
    <w:rsid w:val="00C95E31"/>
    <w:rsid w:val="00CB0CBB"/>
    <w:rsid w:val="00CC1CCC"/>
    <w:rsid w:val="00CD692A"/>
    <w:rsid w:val="00CE3DCB"/>
    <w:rsid w:val="00CE4813"/>
    <w:rsid w:val="00CE64E8"/>
    <w:rsid w:val="00D14A7D"/>
    <w:rsid w:val="00D152F9"/>
    <w:rsid w:val="00D17EE6"/>
    <w:rsid w:val="00D20B6D"/>
    <w:rsid w:val="00D24058"/>
    <w:rsid w:val="00D374A5"/>
    <w:rsid w:val="00D4445F"/>
    <w:rsid w:val="00D47B84"/>
    <w:rsid w:val="00D55B5A"/>
    <w:rsid w:val="00D67270"/>
    <w:rsid w:val="00D71A19"/>
    <w:rsid w:val="00D81FC7"/>
    <w:rsid w:val="00D83E7D"/>
    <w:rsid w:val="00D85B7C"/>
    <w:rsid w:val="00D95FA1"/>
    <w:rsid w:val="00DA136B"/>
    <w:rsid w:val="00DA1B4D"/>
    <w:rsid w:val="00DA31A5"/>
    <w:rsid w:val="00DC2D60"/>
    <w:rsid w:val="00DC407C"/>
    <w:rsid w:val="00DC4BCA"/>
    <w:rsid w:val="00DC67EC"/>
    <w:rsid w:val="00DF64AD"/>
    <w:rsid w:val="00E02606"/>
    <w:rsid w:val="00E0483B"/>
    <w:rsid w:val="00E065A5"/>
    <w:rsid w:val="00E14CB4"/>
    <w:rsid w:val="00E60E1A"/>
    <w:rsid w:val="00E65834"/>
    <w:rsid w:val="00E66C03"/>
    <w:rsid w:val="00E72B19"/>
    <w:rsid w:val="00E93992"/>
    <w:rsid w:val="00E9502A"/>
    <w:rsid w:val="00E9582B"/>
    <w:rsid w:val="00EA4DDE"/>
    <w:rsid w:val="00EC61BF"/>
    <w:rsid w:val="00ED12AB"/>
    <w:rsid w:val="00ED30A4"/>
    <w:rsid w:val="00EE6A0E"/>
    <w:rsid w:val="00EE74CA"/>
    <w:rsid w:val="00EF3ABA"/>
    <w:rsid w:val="00EF55EA"/>
    <w:rsid w:val="00EF5767"/>
    <w:rsid w:val="00F01578"/>
    <w:rsid w:val="00F16D79"/>
    <w:rsid w:val="00F2405C"/>
    <w:rsid w:val="00F2523F"/>
    <w:rsid w:val="00F349B3"/>
    <w:rsid w:val="00F352FD"/>
    <w:rsid w:val="00F44798"/>
    <w:rsid w:val="00F7446C"/>
    <w:rsid w:val="00F7459E"/>
    <w:rsid w:val="00F828EA"/>
    <w:rsid w:val="00FA5EF0"/>
    <w:rsid w:val="00FA606D"/>
    <w:rsid w:val="00FB7121"/>
    <w:rsid w:val="00FC1FF3"/>
    <w:rsid w:val="00FC6034"/>
    <w:rsid w:val="00FD1825"/>
    <w:rsid w:val="00FD3D97"/>
    <w:rsid w:val="00FF23C4"/>
    <w:rsid w:val="01362446"/>
    <w:rsid w:val="0147778C"/>
    <w:rsid w:val="01B56C27"/>
    <w:rsid w:val="01F80A87"/>
    <w:rsid w:val="04A2573B"/>
    <w:rsid w:val="066325BC"/>
    <w:rsid w:val="06CD6E0F"/>
    <w:rsid w:val="06D01FD2"/>
    <w:rsid w:val="080A3798"/>
    <w:rsid w:val="08BE3DCE"/>
    <w:rsid w:val="08DF1466"/>
    <w:rsid w:val="095D6BC2"/>
    <w:rsid w:val="09880942"/>
    <w:rsid w:val="09B064D1"/>
    <w:rsid w:val="09CF754B"/>
    <w:rsid w:val="0A0F4BBF"/>
    <w:rsid w:val="0A1B4698"/>
    <w:rsid w:val="0A2006DF"/>
    <w:rsid w:val="0A611C88"/>
    <w:rsid w:val="0AF02C43"/>
    <w:rsid w:val="0B225FBF"/>
    <w:rsid w:val="0DFC6BD2"/>
    <w:rsid w:val="0F0A004B"/>
    <w:rsid w:val="0FBA381F"/>
    <w:rsid w:val="10281737"/>
    <w:rsid w:val="10B1077E"/>
    <w:rsid w:val="11135974"/>
    <w:rsid w:val="11625F1D"/>
    <w:rsid w:val="117E5D0D"/>
    <w:rsid w:val="1181557D"/>
    <w:rsid w:val="11A958FA"/>
    <w:rsid w:val="132313F5"/>
    <w:rsid w:val="13D1738A"/>
    <w:rsid w:val="143E4A1F"/>
    <w:rsid w:val="1444190A"/>
    <w:rsid w:val="149B5C0A"/>
    <w:rsid w:val="14C95AF3"/>
    <w:rsid w:val="15220926"/>
    <w:rsid w:val="156E3E4B"/>
    <w:rsid w:val="17546DF3"/>
    <w:rsid w:val="1B854CE1"/>
    <w:rsid w:val="1B960F96"/>
    <w:rsid w:val="1B9C64CF"/>
    <w:rsid w:val="1C1147C7"/>
    <w:rsid w:val="1C2D1AE6"/>
    <w:rsid w:val="1D1D63D1"/>
    <w:rsid w:val="1D3E3DF9"/>
    <w:rsid w:val="1DDB508D"/>
    <w:rsid w:val="1DE25E07"/>
    <w:rsid w:val="1E4532CA"/>
    <w:rsid w:val="1F0C1276"/>
    <w:rsid w:val="200308CB"/>
    <w:rsid w:val="20332826"/>
    <w:rsid w:val="208020AF"/>
    <w:rsid w:val="2208041A"/>
    <w:rsid w:val="23290648"/>
    <w:rsid w:val="24215D08"/>
    <w:rsid w:val="25752322"/>
    <w:rsid w:val="25965D3D"/>
    <w:rsid w:val="25D23219"/>
    <w:rsid w:val="265A0FC6"/>
    <w:rsid w:val="268D0EEE"/>
    <w:rsid w:val="26A05418"/>
    <w:rsid w:val="272A0CB2"/>
    <w:rsid w:val="274700F2"/>
    <w:rsid w:val="27605F57"/>
    <w:rsid w:val="27C172C6"/>
    <w:rsid w:val="288D74E6"/>
    <w:rsid w:val="28CD609D"/>
    <w:rsid w:val="2A2102CB"/>
    <w:rsid w:val="2A3A1409"/>
    <w:rsid w:val="2BCF3488"/>
    <w:rsid w:val="2BD421EB"/>
    <w:rsid w:val="2C534988"/>
    <w:rsid w:val="2CC2753A"/>
    <w:rsid w:val="2CE91F4D"/>
    <w:rsid w:val="2D2233D4"/>
    <w:rsid w:val="2D320A41"/>
    <w:rsid w:val="2D99461C"/>
    <w:rsid w:val="2E13617D"/>
    <w:rsid w:val="2F124C99"/>
    <w:rsid w:val="3033585B"/>
    <w:rsid w:val="30C16364"/>
    <w:rsid w:val="311822BF"/>
    <w:rsid w:val="31FE716D"/>
    <w:rsid w:val="324C7D2D"/>
    <w:rsid w:val="32932BC4"/>
    <w:rsid w:val="338B4E4B"/>
    <w:rsid w:val="3513391B"/>
    <w:rsid w:val="360A255B"/>
    <w:rsid w:val="36637DA1"/>
    <w:rsid w:val="37B4470C"/>
    <w:rsid w:val="37FF21EC"/>
    <w:rsid w:val="38A345A1"/>
    <w:rsid w:val="3AC4220A"/>
    <w:rsid w:val="3C0417FB"/>
    <w:rsid w:val="3C4C0B25"/>
    <w:rsid w:val="3C81292C"/>
    <w:rsid w:val="3C8C78D6"/>
    <w:rsid w:val="3D491BBB"/>
    <w:rsid w:val="3D736C38"/>
    <w:rsid w:val="3DFF7CEF"/>
    <w:rsid w:val="3EEE34B5"/>
    <w:rsid w:val="3F2226C4"/>
    <w:rsid w:val="3F9C396C"/>
    <w:rsid w:val="4044666A"/>
    <w:rsid w:val="40501387"/>
    <w:rsid w:val="405E0419"/>
    <w:rsid w:val="40827192"/>
    <w:rsid w:val="40B90E06"/>
    <w:rsid w:val="41AD4673"/>
    <w:rsid w:val="4227289D"/>
    <w:rsid w:val="43664B49"/>
    <w:rsid w:val="453C6F4C"/>
    <w:rsid w:val="4593042B"/>
    <w:rsid w:val="46166C6B"/>
    <w:rsid w:val="46AC4F69"/>
    <w:rsid w:val="46EA2EE6"/>
    <w:rsid w:val="481E1E96"/>
    <w:rsid w:val="485A1DF5"/>
    <w:rsid w:val="487901D6"/>
    <w:rsid w:val="48C60454"/>
    <w:rsid w:val="49F27502"/>
    <w:rsid w:val="4A2C1D3E"/>
    <w:rsid w:val="4A665BBA"/>
    <w:rsid w:val="4ABA702D"/>
    <w:rsid w:val="4BCE376E"/>
    <w:rsid w:val="4C43011D"/>
    <w:rsid w:val="4C4D68A6"/>
    <w:rsid w:val="4CC052CA"/>
    <w:rsid w:val="4D2304BC"/>
    <w:rsid w:val="4D392653"/>
    <w:rsid w:val="4D4D0662"/>
    <w:rsid w:val="4DF55447"/>
    <w:rsid w:val="4ED679DD"/>
    <w:rsid w:val="4F754A92"/>
    <w:rsid w:val="4F8E5013"/>
    <w:rsid w:val="50DE6412"/>
    <w:rsid w:val="515F5100"/>
    <w:rsid w:val="519A07DF"/>
    <w:rsid w:val="520D0FB1"/>
    <w:rsid w:val="53CF655C"/>
    <w:rsid w:val="543C16DA"/>
    <w:rsid w:val="54905ECA"/>
    <w:rsid w:val="54AD6A7C"/>
    <w:rsid w:val="55B654BC"/>
    <w:rsid w:val="55DA38A0"/>
    <w:rsid w:val="56116B96"/>
    <w:rsid w:val="563A433F"/>
    <w:rsid w:val="56964496"/>
    <w:rsid w:val="58BA73F7"/>
    <w:rsid w:val="5A6C62B6"/>
    <w:rsid w:val="5B5D36F9"/>
    <w:rsid w:val="5B871DD5"/>
    <w:rsid w:val="5C390BF5"/>
    <w:rsid w:val="5C915E6B"/>
    <w:rsid w:val="5F3F3AFE"/>
    <w:rsid w:val="60D61108"/>
    <w:rsid w:val="61CE516C"/>
    <w:rsid w:val="632535E0"/>
    <w:rsid w:val="636F2CBC"/>
    <w:rsid w:val="63A26921"/>
    <w:rsid w:val="643C03E2"/>
    <w:rsid w:val="64D37E39"/>
    <w:rsid w:val="65817D09"/>
    <w:rsid w:val="65C15EE3"/>
    <w:rsid w:val="65ED6CD8"/>
    <w:rsid w:val="66111F24"/>
    <w:rsid w:val="6679690A"/>
    <w:rsid w:val="66E41B9D"/>
    <w:rsid w:val="68444BDB"/>
    <w:rsid w:val="68AA50C2"/>
    <w:rsid w:val="68DE513D"/>
    <w:rsid w:val="68FD36D6"/>
    <w:rsid w:val="6A731776"/>
    <w:rsid w:val="6ABF5FF8"/>
    <w:rsid w:val="6B807383"/>
    <w:rsid w:val="6BA20565"/>
    <w:rsid w:val="6BEF3584"/>
    <w:rsid w:val="6BF3491C"/>
    <w:rsid w:val="6D7E1305"/>
    <w:rsid w:val="6F16292F"/>
    <w:rsid w:val="6F7460EA"/>
    <w:rsid w:val="6FC714BE"/>
    <w:rsid w:val="7073386C"/>
    <w:rsid w:val="718F6E95"/>
    <w:rsid w:val="71ED7B57"/>
    <w:rsid w:val="73A425D0"/>
    <w:rsid w:val="753E2B52"/>
    <w:rsid w:val="758807CB"/>
    <w:rsid w:val="758D193E"/>
    <w:rsid w:val="778E7BEF"/>
    <w:rsid w:val="78014865"/>
    <w:rsid w:val="791B1956"/>
    <w:rsid w:val="7A3C7C3E"/>
    <w:rsid w:val="7A8574EC"/>
    <w:rsid w:val="7AC24D4F"/>
    <w:rsid w:val="7BB0282A"/>
    <w:rsid w:val="7BFE580B"/>
    <w:rsid w:val="7C6B7CDE"/>
    <w:rsid w:val="7D9F1203"/>
    <w:rsid w:val="7DF96257"/>
    <w:rsid w:val="7E272FD2"/>
    <w:rsid w:val="7E386B07"/>
    <w:rsid w:val="7EA321D2"/>
    <w:rsid w:val="7F7A329A"/>
    <w:rsid w:val="7F930498"/>
    <w:rsid w:val="7F9C13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link w:val="14"/>
    <w:autoRedefine/>
    <w:qFormat/>
    <w:uiPriority w:val="9"/>
    <w:pPr>
      <w:widowControl/>
      <w:spacing w:before="100" w:beforeAutospacing="1" w:after="100" w:afterAutospacing="1"/>
      <w:jc w:val="left"/>
      <w:outlineLvl w:val="0"/>
    </w:pPr>
    <w:rPr>
      <w:rFonts w:ascii="宋体" w:hAnsi="宋体"/>
      <w:b/>
      <w:bCs/>
      <w:kern w:val="36"/>
      <w:sz w:val="48"/>
      <w:szCs w:val="48"/>
    </w:rPr>
  </w:style>
  <w:style w:type="paragraph" w:styleId="3">
    <w:name w:val="heading 4"/>
    <w:basedOn w:val="1"/>
    <w:next w:val="1"/>
    <w:link w:val="15"/>
    <w:autoRedefine/>
    <w:qFormat/>
    <w:uiPriority w:val="9"/>
    <w:pPr>
      <w:widowControl/>
      <w:spacing w:before="100" w:beforeAutospacing="1" w:after="100" w:afterAutospacing="1"/>
      <w:jc w:val="left"/>
      <w:outlineLvl w:val="3"/>
    </w:pPr>
    <w:rPr>
      <w:rFonts w:ascii="宋体" w:hAnsi="宋体"/>
      <w:b/>
      <w:bCs/>
      <w:kern w:val="0"/>
      <w:sz w:val="24"/>
      <w:szCs w:val="24"/>
    </w:rPr>
  </w:style>
  <w:style w:type="paragraph" w:styleId="4">
    <w:name w:val="heading 5"/>
    <w:basedOn w:val="1"/>
    <w:next w:val="1"/>
    <w:link w:val="20"/>
    <w:autoRedefine/>
    <w:semiHidden/>
    <w:unhideWhenUsed/>
    <w:qFormat/>
    <w:uiPriority w:val="0"/>
    <w:pPr>
      <w:keepNext/>
      <w:keepLines/>
      <w:spacing w:before="280" w:after="290" w:line="376" w:lineRule="auto"/>
      <w:outlineLvl w:val="4"/>
    </w:pPr>
    <w:rPr>
      <w:b/>
      <w:bCs/>
      <w:sz w:val="28"/>
      <w:szCs w:val="28"/>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5">
    <w:name w:val="Balloon Text"/>
    <w:basedOn w:val="1"/>
    <w:link w:val="16"/>
    <w:autoRedefine/>
    <w:qFormat/>
    <w:uiPriority w:val="99"/>
    <w:rPr>
      <w:sz w:val="18"/>
      <w:szCs w:val="18"/>
    </w:rPr>
  </w:style>
  <w:style w:type="paragraph" w:styleId="6">
    <w:name w:val="footer"/>
    <w:basedOn w:val="1"/>
    <w:link w:val="18"/>
    <w:autoRedefine/>
    <w:qFormat/>
    <w:uiPriority w:val="99"/>
    <w:pPr>
      <w:tabs>
        <w:tab w:val="center" w:pos="4153"/>
        <w:tab w:val="right" w:pos="8306"/>
      </w:tabs>
      <w:snapToGrid w:val="0"/>
      <w:jc w:val="left"/>
    </w:pPr>
    <w:rPr>
      <w:sz w:val="18"/>
      <w:szCs w:val="18"/>
    </w:rPr>
  </w:style>
  <w:style w:type="paragraph" w:styleId="7">
    <w:name w:val="header"/>
    <w:basedOn w:val="1"/>
    <w:link w:val="17"/>
    <w:autoRedefine/>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99"/>
    <w:pPr>
      <w:widowControl/>
      <w:spacing w:before="100" w:beforeAutospacing="1" w:after="100" w:afterAutospacing="1"/>
      <w:jc w:val="left"/>
    </w:pPr>
    <w:rPr>
      <w:rFonts w:ascii="宋体" w:hAnsi="宋体"/>
      <w:kern w:val="0"/>
      <w:sz w:val="24"/>
      <w:szCs w:val="24"/>
    </w:rPr>
  </w:style>
  <w:style w:type="table" w:styleId="10">
    <w:name w:val="Table Grid"/>
    <w:basedOn w:val="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basedOn w:val="11"/>
    <w:autoRedefine/>
    <w:qFormat/>
    <w:uiPriority w:val="22"/>
    <w:rPr>
      <w:b/>
      <w:bCs/>
    </w:rPr>
  </w:style>
  <w:style w:type="character" w:styleId="13">
    <w:name w:val="Hyperlink"/>
    <w:basedOn w:val="11"/>
    <w:autoRedefine/>
    <w:qFormat/>
    <w:uiPriority w:val="99"/>
    <w:rPr>
      <w:color w:val="0000FF"/>
      <w:u w:val="single"/>
    </w:rPr>
  </w:style>
  <w:style w:type="character" w:customStyle="1" w:styleId="14">
    <w:name w:val="标题 1 Char"/>
    <w:basedOn w:val="11"/>
    <w:link w:val="2"/>
    <w:autoRedefine/>
    <w:qFormat/>
    <w:uiPriority w:val="9"/>
    <w:rPr>
      <w:rFonts w:ascii="宋体" w:hAnsi="宋体" w:eastAsia="宋体" w:cs="宋体"/>
      <w:b/>
      <w:bCs/>
      <w:kern w:val="36"/>
      <w:sz w:val="48"/>
      <w:szCs w:val="48"/>
    </w:rPr>
  </w:style>
  <w:style w:type="character" w:customStyle="1" w:styleId="15">
    <w:name w:val="标题 4 Char"/>
    <w:basedOn w:val="11"/>
    <w:link w:val="3"/>
    <w:autoRedefine/>
    <w:qFormat/>
    <w:uiPriority w:val="9"/>
    <w:rPr>
      <w:rFonts w:ascii="宋体" w:hAnsi="宋体" w:eastAsia="宋体" w:cs="宋体"/>
      <w:b/>
      <w:bCs/>
      <w:kern w:val="0"/>
      <w:sz w:val="24"/>
      <w:szCs w:val="24"/>
    </w:rPr>
  </w:style>
  <w:style w:type="character" w:customStyle="1" w:styleId="16">
    <w:name w:val="批注框文本 Char"/>
    <w:basedOn w:val="11"/>
    <w:link w:val="5"/>
    <w:autoRedefine/>
    <w:qFormat/>
    <w:uiPriority w:val="99"/>
    <w:rPr>
      <w:sz w:val="18"/>
      <w:szCs w:val="18"/>
    </w:rPr>
  </w:style>
  <w:style w:type="character" w:customStyle="1" w:styleId="17">
    <w:name w:val="页眉 Char"/>
    <w:basedOn w:val="11"/>
    <w:link w:val="7"/>
    <w:autoRedefine/>
    <w:qFormat/>
    <w:uiPriority w:val="99"/>
    <w:rPr>
      <w:sz w:val="18"/>
      <w:szCs w:val="18"/>
    </w:rPr>
  </w:style>
  <w:style w:type="character" w:customStyle="1" w:styleId="18">
    <w:name w:val="页脚 Char"/>
    <w:basedOn w:val="11"/>
    <w:link w:val="6"/>
    <w:autoRedefine/>
    <w:qFormat/>
    <w:uiPriority w:val="99"/>
    <w:rPr>
      <w:sz w:val="18"/>
      <w:szCs w:val="18"/>
    </w:rPr>
  </w:style>
  <w:style w:type="paragraph" w:styleId="19">
    <w:name w:val="List Paragraph"/>
    <w:basedOn w:val="1"/>
    <w:autoRedefine/>
    <w:unhideWhenUsed/>
    <w:qFormat/>
    <w:uiPriority w:val="99"/>
    <w:pPr>
      <w:ind w:firstLine="420" w:firstLineChars="200"/>
    </w:pPr>
  </w:style>
  <w:style w:type="character" w:customStyle="1" w:styleId="20">
    <w:name w:val="标题 5 Char"/>
    <w:basedOn w:val="11"/>
    <w:link w:val="4"/>
    <w:autoRedefine/>
    <w:semiHidden/>
    <w:qFormat/>
    <w:uiPriority w:val="0"/>
    <w:rPr>
      <w:rFonts w:ascii="Calibri" w:hAnsi="Calibri" w:cs="宋体"/>
      <w:b/>
      <w:bCs/>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8</Pages>
  <Words>629</Words>
  <Characters>3587</Characters>
  <Lines>29</Lines>
  <Paragraphs>8</Paragraphs>
  <TotalTime>838</TotalTime>
  <ScaleCrop>false</ScaleCrop>
  <LinksUpToDate>false</LinksUpToDate>
  <CharactersWithSpaces>4208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2024-01-26T07:44:00Z</dcterms:created>
  <dc:creator>Administrator</dc:creator>
  <cp:lastModifiedBy>张科长</cp:lastModifiedBy>
  <dcterms:modified xsi:type="dcterms:W3CDTF">2024-04-17T07:20:23Z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182019B753D842BDB7B329CB48B9F985_13</vt:lpwstr>
  </property>
</Properties>
</file>