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5C1B1">
      <w:pPr>
        <w:spacing w:line="560" w:lineRule="exact"/>
        <w:rPr>
          <w:rFonts w:hint="default" w:ascii="黑体" w:hAnsi="黑体" w:eastAsia="黑体" w:cs="黑体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Cs w:val="32"/>
          <w:lang w:val="en-US" w:eastAsia="zh-CN"/>
        </w:rPr>
        <w:t>附件2</w:t>
      </w:r>
    </w:p>
    <w:p w14:paraId="721FE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eastAsia="方正小标宋简体" w:cs="方正小标宋简体"/>
          <w:b w:val="0"/>
          <w:bCs/>
          <w:sz w:val="44"/>
          <w:szCs w:val="44"/>
          <w:lang w:val="en-US" w:eastAsia="zh-CN"/>
        </w:rPr>
      </w:pPr>
    </w:p>
    <w:p w14:paraId="19E8FD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eastAsia="方正小标宋简体" w:cs="方正小标宋简体"/>
          <w:b w:val="0"/>
          <w:bCs/>
          <w:sz w:val="44"/>
          <w:szCs w:val="44"/>
        </w:rPr>
      </w:pPr>
      <w:r>
        <w:rPr>
          <w:rFonts w:hint="eastAsia" w:eastAsia="方正小标宋简体" w:cs="方正小标宋简体"/>
          <w:b w:val="0"/>
          <w:bCs/>
          <w:sz w:val="44"/>
          <w:szCs w:val="44"/>
          <w:lang w:val="en-US" w:eastAsia="zh-CN"/>
        </w:rPr>
        <w:t>广州东华职业学院</w:t>
      </w:r>
      <w:r>
        <w:rPr>
          <w:rFonts w:hint="eastAsia" w:eastAsia="方正小标宋简体" w:cs="方正小标宋简体"/>
          <w:b w:val="0"/>
          <w:bCs/>
          <w:sz w:val="44"/>
          <w:szCs w:val="44"/>
          <w:lang w:eastAsia="zh-CN"/>
        </w:rPr>
        <w:t>督导教学巡查记录表</w:t>
      </w:r>
    </w:p>
    <w:p w14:paraId="6F58A654">
      <w:pPr>
        <w:spacing w:line="600" w:lineRule="exact"/>
        <w:ind w:left="1264" w:leftChars="100" w:right="316" w:rightChars="100" w:hanging="948" w:hangingChars="300"/>
        <w:rPr>
          <w:rFonts w:hint="eastAsia" w:ascii="仿宋_GB2312" w:eastAsia="仿宋_GB2312"/>
          <w:szCs w:val="32"/>
          <w:lang w:val="en-US" w:eastAsia="zh-CN"/>
        </w:rPr>
      </w:pPr>
    </w:p>
    <w:p w14:paraId="558061F8">
      <w:pPr>
        <w:spacing w:line="600" w:lineRule="exact"/>
        <w:ind w:left="1264" w:leftChars="100" w:right="316" w:rightChars="100" w:hanging="948" w:hangingChars="300"/>
        <w:rPr>
          <w:rFonts w:hint="eastAsia" w:ascii="方正公文黑体" w:hAnsi="方正公文黑体" w:eastAsia="方正公文黑体" w:cs="方正公文黑体"/>
          <w:b w:val="0"/>
          <w:bCs w:val="0"/>
          <w:szCs w:val="32"/>
          <w:lang w:val="en-US" w:eastAsia="zh-CN"/>
        </w:rPr>
      </w:pPr>
      <w:r>
        <w:rPr>
          <w:rFonts w:hint="eastAsia" w:ascii="方正公文黑体" w:hAnsi="方正公文黑体" w:eastAsia="方正公文黑体" w:cs="方正公文黑体"/>
          <w:b w:val="0"/>
          <w:bCs w:val="0"/>
          <w:szCs w:val="32"/>
          <w:lang w:val="en-US" w:eastAsia="zh-CN"/>
        </w:rPr>
        <w:t>一、巡查时间、人员</w:t>
      </w:r>
    </w:p>
    <w:p w14:paraId="7D2DF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（一）巡查日期：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szCs w:val="32"/>
          <w:lang w:val="en-US" w:eastAsia="zh-CN"/>
        </w:rPr>
        <w:t>年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szCs w:val="32"/>
          <w:lang w:val="en-US" w:eastAsia="zh-CN"/>
        </w:rPr>
        <w:t>月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szCs w:val="32"/>
          <w:lang w:val="en-US" w:eastAsia="zh-CN"/>
        </w:rPr>
        <w:t>日；巡查时间：</w:t>
      </w:r>
    </w:p>
    <w:p w14:paraId="40868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/>
          <w:szCs w:val="32"/>
          <w:lang w:val="en-US" w:eastAsia="zh-CN"/>
        </w:rPr>
        <w:t>时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szCs w:val="32"/>
          <w:lang w:val="en-US" w:eastAsia="zh-CN"/>
        </w:rPr>
        <w:t>分 至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szCs w:val="32"/>
          <w:lang w:val="en-US" w:eastAsia="zh-CN"/>
        </w:rPr>
        <w:t>时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szCs w:val="32"/>
          <w:lang w:val="en-US" w:eastAsia="zh-CN"/>
        </w:rPr>
        <w:t>分</w:t>
      </w:r>
    </w:p>
    <w:p w14:paraId="1C639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（二）巡查人：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仿宋_GB2312" w:eastAsia="仿宋_GB2312"/>
          <w:szCs w:val="32"/>
          <w:lang w:val="en-US" w:eastAsia="zh-CN"/>
        </w:rPr>
        <w:t>记录人：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 </w:t>
      </w:r>
    </w:p>
    <w:p w14:paraId="1888B873">
      <w:pPr>
        <w:spacing w:line="600" w:lineRule="exact"/>
        <w:ind w:left="1264" w:leftChars="100" w:right="316" w:rightChars="100" w:hanging="948" w:hangingChars="300"/>
        <w:rPr>
          <w:rFonts w:hint="eastAsia" w:ascii="方正公文黑体" w:hAnsi="方正公文黑体" w:eastAsia="方正公文黑体" w:cs="方正公文黑体"/>
          <w:b/>
          <w:bCs/>
          <w:szCs w:val="32"/>
          <w:lang w:val="en-US" w:eastAsia="zh-CN"/>
        </w:rPr>
      </w:pPr>
      <w:r>
        <w:rPr>
          <w:rFonts w:hint="eastAsia" w:ascii="方正公文黑体" w:hAnsi="方正公文黑体" w:eastAsia="方正公文黑体" w:cs="方正公文黑体"/>
          <w:b/>
          <w:bCs/>
          <w:szCs w:val="32"/>
          <w:lang w:val="en-US" w:eastAsia="zh-CN"/>
        </w:rPr>
        <w:t>二、巡查范围</w:t>
      </w:r>
    </w:p>
    <w:p w14:paraId="515B2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□ 教学楼  □ 医药健康大楼   □ 综合楼   □ 产学研</w:t>
      </w:r>
    </w:p>
    <w:p w14:paraId="701B9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□ 运动场  □ 其他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</w:t>
      </w:r>
    </w:p>
    <w:p w14:paraId="02C24199">
      <w:pPr>
        <w:numPr>
          <w:ilvl w:val="0"/>
          <w:numId w:val="1"/>
        </w:numPr>
        <w:spacing w:line="600" w:lineRule="exact"/>
        <w:ind w:left="1264" w:leftChars="100" w:right="316" w:rightChars="100" w:hanging="948" w:hangingChars="300"/>
        <w:rPr>
          <w:rFonts w:hint="eastAsia" w:ascii="方正公文黑体" w:hAnsi="方正公文黑体" w:eastAsia="方正公文黑体" w:cs="方正公文黑体"/>
          <w:b w:val="0"/>
          <w:bCs w:val="0"/>
          <w:szCs w:val="32"/>
          <w:lang w:val="en-US" w:eastAsia="zh-CN"/>
        </w:rPr>
      </w:pPr>
      <w:r>
        <w:rPr>
          <w:rFonts w:hint="eastAsia" w:ascii="方正公文黑体" w:hAnsi="方正公文黑体" w:eastAsia="方正公文黑体" w:cs="方正公文黑体"/>
          <w:b w:val="0"/>
          <w:bCs w:val="0"/>
          <w:szCs w:val="32"/>
          <w:lang w:val="en-US" w:eastAsia="zh-CN"/>
        </w:rPr>
        <w:t>典型问题记录与处理</w:t>
      </w:r>
    </w:p>
    <w:p w14:paraId="7BB0EDC1">
      <w:pPr>
        <w:numPr>
          <w:numId w:val="0"/>
        </w:numPr>
        <w:spacing w:line="600" w:lineRule="exact"/>
        <w:ind w:leftChars="-200" w:right="316" w:rightChars="100" w:firstLine="1264" w:firstLineChars="400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（一）发现问题1</w:t>
      </w:r>
      <w:r>
        <w:rPr>
          <w:rFonts w:hint="eastAsia" w:ascii="仿宋_GB2312" w:eastAsia="仿宋_GB2312"/>
          <w:szCs w:val="32"/>
          <w:lang w:val="en-US" w:eastAsia="zh-CN"/>
        </w:rPr>
        <w:t>：</w:t>
      </w:r>
    </w:p>
    <w:p w14:paraId="2048A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问题描述：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                                </w:t>
      </w:r>
    </w:p>
    <w:p w14:paraId="1A046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涉及班级/教师：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                           </w:t>
      </w:r>
    </w:p>
    <w:p w14:paraId="75D65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涉及部门：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                                </w:t>
      </w:r>
      <w:r>
        <w:rPr>
          <w:rFonts w:hint="eastAsia" w:ascii="仿宋_GB2312" w:eastAsia="仿宋_GB2312"/>
          <w:szCs w:val="32"/>
          <w:lang w:val="en-US" w:eastAsia="zh-CN"/>
        </w:rPr>
        <w:t xml:space="preserve"> </w:t>
      </w:r>
    </w:p>
    <w:p w14:paraId="62F04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处理建议：□ 现场整改 □ 限期整改 □ 约谈教师 □ 提交教务处 □ 其他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     </w:t>
      </w:r>
    </w:p>
    <w:p w14:paraId="700C2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整改责任人：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szCs w:val="32"/>
          <w:u w:val="none"/>
          <w:lang w:val="en-US" w:eastAsia="zh-CN"/>
        </w:rPr>
        <w:t xml:space="preserve">  </w:t>
      </w:r>
      <w:r>
        <w:rPr>
          <w:rFonts w:hint="eastAsia" w:ascii="仿宋_GB2312" w:eastAsia="仿宋_GB2312"/>
          <w:szCs w:val="32"/>
          <w:lang w:val="en-US" w:eastAsia="zh-CN"/>
        </w:rPr>
        <w:t>完成时限：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 </w:t>
      </w:r>
    </w:p>
    <w:p w14:paraId="76080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（二）发现问题2：</w:t>
      </w:r>
    </w:p>
    <w:p w14:paraId="32007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问题描述：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                               </w:t>
      </w:r>
    </w:p>
    <w:p w14:paraId="09F5A2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涉及班级/教师：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                          </w:t>
      </w:r>
    </w:p>
    <w:p w14:paraId="55DAE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涉及部门：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                                </w:t>
      </w:r>
      <w:r>
        <w:rPr>
          <w:rFonts w:hint="eastAsia" w:ascii="仿宋_GB2312" w:eastAsia="仿宋_GB2312"/>
          <w:szCs w:val="32"/>
          <w:lang w:val="en-US" w:eastAsia="zh-CN"/>
        </w:rPr>
        <w:t xml:space="preserve"> </w:t>
      </w:r>
    </w:p>
    <w:p w14:paraId="6730C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处理建议：□ 现场整改 □ 限期整改 □ 约谈教师 □ 提交教务处 □ 其他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 </w:t>
      </w:r>
    </w:p>
    <w:p w14:paraId="5B9DE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整改责任人：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/>
          <w:szCs w:val="32"/>
          <w:lang w:val="en-US" w:eastAsia="zh-CN"/>
        </w:rPr>
        <w:t>完成时限：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  </w:t>
      </w:r>
    </w:p>
    <w:p w14:paraId="38DBA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公文黑体" w:hAnsi="方正公文黑体" w:eastAsia="方正公文黑体" w:cs="方正公文黑体"/>
          <w:szCs w:val="32"/>
          <w:lang w:val="en-US" w:eastAsia="zh-CN"/>
        </w:rPr>
      </w:pPr>
      <w:r>
        <w:rPr>
          <w:rFonts w:hint="eastAsia" w:ascii="方正公文黑体" w:hAnsi="方正公文黑体" w:eastAsia="方正公文黑体" w:cs="方正公文黑体"/>
          <w:szCs w:val="32"/>
          <w:lang w:val="en-US" w:eastAsia="zh-CN"/>
        </w:rPr>
        <w:t>四、巡查总结与建议</w:t>
      </w:r>
    </w:p>
    <w:p w14:paraId="35EB3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（一）整体评价：</w:t>
      </w:r>
    </w:p>
    <w:p w14:paraId="7C98A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</w:p>
    <w:p w14:paraId="66B99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（二）改进建议：</w:t>
      </w:r>
    </w:p>
    <w:p w14:paraId="13FAF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</w:p>
    <w:p w14:paraId="44989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</w:p>
    <w:p w14:paraId="4486A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巡查人签字：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eastAsia="仿宋_GB2312"/>
          <w:szCs w:val="32"/>
          <w:u w:val="none"/>
          <w:lang w:val="en-US" w:eastAsia="zh-CN"/>
        </w:rPr>
        <w:t xml:space="preserve">  </w:t>
      </w:r>
      <w:r>
        <w:rPr>
          <w:rFonts w:hint="eastAsia" w:ascii="仿宋_GB2312" w:eastAsia="仿宋_GB2312"/>
          <w:szCs w:val="32"/>
          <w:lang w:val="en-US" w:eastAsia="zh-CN"/>
        </w:rPr>
        <w:t>部门负责人审核：</w:t>
      </w:r>
      <w:r>
        <w:rPr>
          <w:rFonts w:hint="eastAsia" w:ascii="仿宋_GB2312" w:eastAsia="仿宋_GB2312"/>
          <w:szCs w:val="32"/>
          <w:u w:val="single"/>
          <w:lang w:val="en-US" w:eastAsia="zh-CN"/>
        </w:rPr>
        <w:t xml:space="preserve">         </w:t>
      </w:r>
    </w:p>
    <w:p w14:paraId="5D5CC60D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02892C5A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372A56BF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color w:val="FF0000"/>
          <w:sz w:val="28"/>
          <w:szCs w:val="24"/>
          <w:lang w:eastAsia="zh-CN" w:bidi="ar"/>
        </w:rPr>
      </w:pPr>
      <w:r>
        <w:rPr>
          <w:rFonts w:hint="eastAsia" w:ascii="仿宋" w:hAnsi="仿宋" w:eastAsia="仿宋" w:cs="仿宋_GB2312"/>
          <w:color w:val="FF0000"/>
          <w:sz w:val="28"/>
          <w:szCs w:val="24"/>
          <w:lang w:eastAsia="zh-CN" w:bidi="ar"/>
        </w:rPr>
        <w:t>（</w:t>
      </w:r>
      <w:r>
        <w:rPr>
          <w:rFonts w:hint="eastAsia" w:ascii="仿宋" w:hAnsi="仿宋" w:eastAsia="仿宋" w:cs="仿宋_GB2312"/>
          <w:color w:val="FF0000"/>
          <w:sz w:val="28"/>
          <w:szCs w:val="24"/>
          <w:lang w:val="en-US" w:eastAsia="zh-CN" w:bidi="ar"/>
        </w:rPr>
        <w:t>督导教学巡查记录表以督导办最终版为准</w:t>
      </w:r>
      <w:r>
        <w:rPr>
          <w:rFonts w:hint="eastAsia" w:ascii="仿宋" w:hAnsi="仿宋" w:eastAsia="仿宋" w:cs="仿宋_GB2312"/>
          <w:color w:val="FF0000"/>
          <w:sz w:val="28"/>
          <w:szCs w:val="24"/>
          <w:lang w:eastAsia="zh-CN" w:bidi="ar"/>
        </w:rPr>
        <w:t>）</w:t>
      </w:r>
    </w:p>
    <w:p w14:paraId="76E4E430">
      <w:pPr>
        <w:spacing w:line="600" w:lineRule="exact"/>
        <w:ind w:right="316" w:rightChars="100"/>
        <w:rPr>
          <w:rFonts w:hint="eastAsia" w:ascii="仿宋" w:hAnsi="仿宋" w:eastAsia="仿宋" w:cs="仿宋_GB2312"/>
          <w:sz w:val="28"/>
          <w:szCs w:val="24"/>
          <w:lang w:bidi="ar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8" w:header="851" w:footer="1417" w:gutter="0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285549A-C35E-4FDD-A9D2-BD670C49252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DAF8A12-2C01-47A4-BD2B-8876044DEF75}"/>
  </w:font>
  <w:font w:name="标准公文_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CC78B50-565F-40B5-B3E3-C7D32C95816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BCDCD68E-E183-4023-BF53-58AAE9F680AC}"/>
  </w:font>
  <w:font w:name="方正小标宋简体">
    <w:panose1 w:val="02010600010101010101"/>
    <w:charset w:val="86"/>
    <w:family w:val="roman"/>
    <w:pitch w:val="default"/>
    <w:sig w:usb0="00000001" w:usb1="080E0000" w:usb2="00000000" w:usb3="00000000" w:csb0="00040000" w:csb1="00000000"/>
    <w:embedRegular r:id="rId5" w:fontKey="{20ECD9E1-4B27-4E2E-8962-E3BC691A6B24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6" w:fontKey="{1BABE268-6693-4297-BEFF-7A26A2A95EC6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D1FF0B83-C4DF-40E5-A996-5F1E6AE2F80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DC1F6C">
    <w:pPr>
      <w:pStyle w:val="2"/>
      <w:framePr w:wrap="around" w:vAnchor="text" w:hAnchor="margin" w:xAlign="outside" w:y="13"/>
      <w:ind w:right="320" w:rightChars="100"/>
      <w:rPr>
        <w:rStyle w:val="7"/>
        <w:rFonts w:hint="eastAsia" w:asciiTheme="minorEastAsia" w:hAnsiTheme="minorEastAsia" w:eastAsiaTheme="minorEastAsia" w:cstheme="minorEastAsia"/>
        <w:b/>
        <w:bCs/>
        <w:sz w:val="28"/>
        <w:szCs w:val="28"/>
      </w:rPr>
    </w:pPr>
    <w:r>
      <w:rPr>
        <w:rStyle w:val="7"/>
        <w:rFonts w:hint="eastAsia" w:asciiTheme="minorEastAsia" w:hAnsiTheme="minorEastAsia" w:eastAsiaTheme="minorEastAsia" w:cstheme="minorEastAsia"/>
        <w:sz w:val="28"/>
        <w:szCs w:val="28"/>
      </w:rPr>
      <w:t xml:space="preserve">— </w:t>
    </w:r>
    <w:r>
      <w:rPr>
        <w:rStyle w:val="7"/>
        <w:rFonts w:hint="eastAsia" w:asciiTheme="minorEastAsia" w:hAnsiTheme="minorEastAsia" w:eastAsiaTheme="minorEastAsia" w:cstheme="minorEastAsia"/>
        <w:sz w:val="28"/>
        <w:szCs w:val="28"/>
      </w:rPr>
      <w:fldChar w:fldCharType="begin"/>
    </w:r>
    <w:r>
      <w:rPr>
        <w:rStyle w:val="7"/>
        <w:rFonts w:hint="eastAsia" w:asciiTheme="minorEastAsia" w:hAnsiTheme="minorEastAsia" w:eastAsiaTheme="minorEastAsia" w:cstheme="minorEastAsia"/>
        <w:sz w:val="28"/>
        <w:szCs w:val="28"/>
      </w:rPr>
      <w:instrText xml:space="preserve">PAGE  </w:instrText>
    </w:r>
    <w:r>
      <w:rPr>
        <w:rStyle w:val="7"/>
        <w:rFonts w:hint="eastAsia" w:asciiTheme="minorEastAsia" w:hAnsiTheme="minorEastAsia" w:eastAsiaTheme="minorEastAsia" w:cstheme="minorEastAsia"/>
        <w:sz w:val="28"/>
        <w:szCs w:val="28"/>
      </w:rPr>
      <w:fldChar w:fldCharType="separate"/>
    </w:r>
    <w:r>
      <w:rPr>
        <w:rStyle w:val="7"/>
        <w:rFonts w:hint="eastAsia" w:asciiTheme="minorEastAsia" w:hAnsiTheme="minorEastAsia" w:eastAsiaTheme="minorEastAsia" w:cstheme="minorEastAsia"/>
        <w:sz w:val="28"/>
        <w:szCs w:val="28"/>
      </w:rPr>
      <w:t>1</w:t>
    </w:r>
    <w:r>
      <w:rPr>
        <w:rStyle w:val="7"/>
        <w:rFonts w:hint="eastAsia" w:asciiTheme="minorEastAsia" w:hAnsiTheme="minorEastAsia" w:eastAsiaTheme="minorEastAsia" w:cstheme="minorEastAsia"/>
        <w:sz w:val="28"/>
        <w:szCs w:val="28"/>
      </w:rPr>
      <w:fldChar w:fldCharType="end"/>
    </w:r>
    <w:r>
      <w:rPr>
        <w:rStyle w:val="7"/>
        <w:rFonts w:hint="eastAsia" w:asciiTheme="minorEastAsia" w:hAnsiTheme="minorEastAsia" w:eastAsiaTheme="minorEastAsia" w:cstheme="minorEastAsia"/>
        <w:sz w:val="28"/>
        <w:szCs w:val="28"/>
      </w:rPr>
      <w:t xml:space="preserve"> —</w:t>
    </w:r>
  </w:p>
  <w:p w14:paraId="0FAD53DE">
    <w:pPr>
      <w:pStyle w:val="2"/>
      <w:ind w:right="360"/>
      <w:rPr>
        <w:rFonts w:hint="eastAsia" w:asciiTheme="minorEastAsia" w:hAnsiTheme="minorEastAsia" w:eastAsiaTheme="minorEastAsia" w:cstheme="minorEastAsia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CBE2A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DAF72F"/>
    <w:multiLevelType w:val="singleLevel"/>
    <w:tmpl w:val="84DAF72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jYzU4YTBhOWMwOWJjMmUyZTEyN2VkOGU4Yzc1MzgifQ=="/>
  </w:docVars>
  <w:rsids>
    <w:rsidRoot w:val="113E6695"/>
    <w:rsid w:val="04DF441A"/>
    <w:rsid w:val="0F4C5F6E"/>
    <w:rsid w:val="113E6695"/>
    <w:rsid w:val="13984077"/>
    <w:rsid w:val="1839703A"/>
    <w:rsid w:val="186336F3"/>
    <w:rsid w:val="18822A00"/>
    <w:rsid w:val="18F60201"/>
    <w:rsid w:val="19185113"/>
    <w:rsid w:val="1D3969E8"/>
    <w:rsid w:val="1D7947C7"/>
    <w:rsid w:val="1F9F3E85"/>
    <w:rsid w:val="295761E2"/>
    <w:rsid w:val="29BB6E25"/>
    <w:rsid w:val="306372BC"/>
    <w:rsid w:val="30E7207B"/>
    <w:rsid w:val="310F553D"/>
    <w:rsid w:val="31FC517A"/>
    <w:rsid w:val="368F7FD7"/>
    <w:rsid w:val="37F7266B"/>
    <w:rsid w:val="397158CA"/>
    <w:rsid w:val="3F8D02B4"/>
    <w:rsid w:val="414A7B75"/>
    <w:rsid w:val="42CD5108"/>
    <w:rsid w:val="437851CC"/>
    <w:rsid w:val="453018B3"/>
    <w:rsid w:val="454D75BE"/>
    <w:rsid w:val="48FC2ACE"/>
    <w:rsid w:val="4A370FED"/>
    <w:rsid w:val="4C794DB7"/>
    <w:rsid w:val="4CD5050A"/>
    <w:rsid w:val="4D247757"/>
    <w:rsid w:val="4F825736"/>
    <w:rsid w:val="51CD69B3"/>
    <w:rsid w:val="522C7E7E"/>
    <w:rsid w:val="6033612D"/>
    <w:rsid w:val="61A15272"/>
    <w:rsid w:val="69EF7FDC"/>
    <w:rsid w:val="6B875C31"/>
    <w:rsid w:val="6E621725"/>
    <w:rsid w:val="72D37CBA"/>
    <w:rsid w:val="73AC62D3"/>
    <w:rsid w:val="76313A34"/>
    <w:rsid w:val="772B5AD5"/>
    <w:rsid w:val="7C7B6547"/>
    <w:rsid w:val="7E1C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标准公文_仿宋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266</Words>
  <Characters>272</Characters>
  <Lines>0</Lines>
  <Paragraphs>0</Paragraphs>
  <TotalTime>1096</TotalTime>
  <ScaleCrop>false</ScaleCrop>
  <LinksUpToDate>false</LinksUpToDate>
  <CharactersWithSpaces>662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2024-09-24T03:06:00Z</dcterms:created>
  <dc:creator>山中人</dc:creator>
  <cp:lastModifiedBy>周大为</cp:lastModifiedBy>
  <cp:lastPrinted>2024-09-24T23:59:00Z</cp:lastPrinted>
  <dcterms:modified xsi:type="dcterms:W3CDTF">2025-11-14T08:00:18Z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978324BC21434A9BBA63A3DACD2D50DB_13</vt:lpwstr>
  </property>
  <property fmtid="{D5CDD505-2E9C-101B-9397-08002B2CF9AE}" pid="4" name="KSOTemplateDocerSaveRecord">
    <vt:lpwstr>eyJoZGlkIjoiYjMzNmJmZGM1ZGU0ZTQ5MWUzZjMyYTdkZDlhM2U5NjIiLCJ1c2VySWQiOiIyNTg3NDE3MjAifQ==</vt:lpwstr>
  </property>
</Properties>
</file>