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830EEA">
      <w:pPr>
        <w:pStyle w:val="1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after="0" w:line="640" w:lineRule="exact"/>
        <w:ind w:firstLine="0" w:firstLineChars="0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u w:val="none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u w:val="none"/>
        </w:rPr>
        <w:t>广州东华职业学院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sz w:val="44"/>
          <w:szCs w:val="44"/>
          <w:u w:val="none"/>
        </w:rPr>
        <w:t>无人机科技协会章程</w:t>
      </w:r>
    </w:p>
    <w:p w14:paraId="0B63F210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总则</w:t>
      </w:r>
    </w:p>
    <w:p w14:paraId="2545F00A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协会名称：广州东华职业学院无人机科技协会。</w:t>
      </w:r>
    </w:p>
    <w:p w14:paraId="21DE152B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协会性质：本协会是由本校在校学生、老师为主体自愿组成的，在（智能机电学院、管理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与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教育学院、人工智能学院、发展科研质量监控办公室等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）指导下，以无人机技术学习、应用、创新及交流为主要内容的非营利性科技类社团组织。</w:t>
      </w:r>
    </w:p>
    <w:p w14:paraId="7FD2D702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协会宗旨：遵守国家法律法规、校规校纪及社团管理规定，团结广大无人机爱好者，普及无人机知识与技术，促进无人机技术在校内的健康发展与应用，培养会员的科技创新能力、实践动手能力和团队协作精神，提升会员的综合素质，丰富校园科技文化生活。</w:t>
      </w:r>
    </w:p>
    <w:p w14:paraId="4D4CCEDD">
      <w:pPr>
        <w:pStyle w:val="11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本协会接受（智能机电学院、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管理与教育学院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、人工智能学院、发展科研质量监控办公室等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）和学校社团联合会的监督与管理。</w:t>
      </w:r>
    </w:p>
    <w:p w14:paraId="3AFDFF8A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业务范围</w:t>
      </w:r>
    </w:p>
    <w:p w14:paraId="4B51FF7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第五条 本协会的业务范围：</w:t>
      </w:r>
    </w:p>
    <w:p w14:paraId="68047E65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组织开展无人机相关理论知识的学习、讲座与讨论。</w:t>
      </w:r>
    </w:p>
    <w:p w14:paraId="40D6582F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组织无人机飞行操作技能培训、训练及安全规范教育。</w:t>
      </w:r>
    </w:p>
    <w:p w14:paraId="12FB261F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开展无人机航拍、巡检、测绘、编程等应用领域的项目实践与探索。</w:t>
      </w:r>
    </w:p>
    <w:p w14:paraId="60E21E0A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组织或参加校内外的无人机相关竞赛、展示和交流活动。</w:t>
      </w:r>
    </w:p>
    <w:p w14:paraId="00545C59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进行无人机技术的小型研发与创新尝试。</w:t>
      </w:r>
    </w:p>
    <w:p w14:paraId="55B42684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为学校相关活动提供无人机技术支持与服务（在符合规定和安全前提下）。</w:t>
      </w:r>
    </w:p>
    <w:p w14:paraId="26649971">
      <w:pPr>
        <w:pStyle w:val="11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其他符合本协会宗旨的活动。</w:t>
      </w:r>
    </w:p>
    <w:p w14:paraId="65CC2E2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会员</w:t>
      </w:r>
    </w:p>
    <w:p w14:paraId="53A06171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申请加入本协会的会员，须具备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条件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：</w:t>
      </w:r>
    </w:p>
    <w:p w14:paraId="3B3E5122">
      <w:pPr>
        <w:pStyle w:val="11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具有广州东华职业学院正式学籍的全日制在校学生及在职教职工；</w:t>
      </w:r>
    </w:p>
    <w:p w14:paraId="61506717">
      <w:pPr>
        <w:pStyle w:val="11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承认并遵守本章程及协会各项管理制度；</w:t>
      </w:r>
    </w:p>
    <w:p w14:paraId="1C44AC4F">
      <w:pPr>
        <w:pStyle w:val="11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对无人机技术或应用有浓厚兴趣，自愿加入；</w:t>
      </w:r>
    </w:p>
    <w:p w14:paraId="015450DD">
      <w:pPr>
        <w:pStyle w:val="11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无违法违纪及校规校纪处分记录。</w:t>
      </w:r>
    </w:p>
    <w:p w14:paraId="26C5119E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会员入会程序：</w:t>
      </w:r>
    </w:p>
    <w:p w14:paraId="3A73ACA5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提交入会申请表；</w:t>
      </w:r>
    </w:p>
    <w:p w14:paraId="3F8A8AA4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经理事会或指定部门审核通过；</w:t>
      </w:r>
    </w:p>
    <w:p w14:paraId="096C92EC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缴纳会费（若需）；</w:t>
      </w:r>
    </w:p>
    <w:p w14:paraId="40472BBE">
      <w:pPr>
        <w:pStyle w:val="11"/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由协会正式登记并颁发会员证（或电子凭证）。</w:t>
      </w:r>
    </w:p>
    <w:p w14:paraId="3A073360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会员享有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权利：</w:t>
      </w:r>
    </w:p>
    <w:p w14:paraId="27594750">
      <w:pPr>
        <w:pStyle w:val="1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本协会的选举权、被选举权和表决权；</w:t>
      </w:r>
    </w:p>
    <w:p w14:paraId="61235AF7">
      <w:pPr>
        <w:pStyle w:val="1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参加本协会组织的各项活动；</w:t>
      </w:r>
    </w:p>
    <w:p w14:paraId="628874B3">
      <w:pPr>
        <w:pStyle w:val="1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获得本协会服务的优先权；</w:t>
      </w:r>
    </w:p>
    <w:p w14:paraId="7E2976FF">
      <w:pPr>
        <w:pStyle w:val="1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对本协会工作的批评建议权和监督权；</w:t>
      </w:r>
    </w:p>
    <w:p w14:paraId="0072DF4F">
      <w:pPr>
        <w:pStyle w:val="11"/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入会自愿，退会自由。</w:t>
      </w:r>
    </w:p>
    <w:p w14:paraId="461E7BBC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会员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应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履行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义务：</w:t>
      </w:r>
    </w:p>
    <w:p w14:paraId="6B790AE9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遵守本章程、内部管理制度及安全飞行规范；</w:t>
      </w:r>
    </w:p>
    <w:p w14:paraId="7812CD3A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执行本协会的决议，维护本协会的合法权益和声誉；</w:t>
      </w:r>
    </w:p>
    <w:p w14:paraId="53206FFE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积极参加协会活动，完成协会交办的合理任务；</w:t>
      </w:r>
    </w:p>
    <w:p w14:paraId="69AC3382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按规定缴纳会费（若需）；</w:t>
      </w:r>
    </w:p>
    <w:p w14:paraId="7CDB0E05">
      <w:pPr>
        <w:pStyle w:val="11"/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爱护协会的公共器材设备，造成非正常损坏需照价赔偿。</w:t>
      </w:r>
    </w:p>
    <w:p w14:paraId="6BCE0A2C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会员退会应书面通知协会，并交回会员证。会员如果长期无故不参加协会活动，视为自动退会。</w:t>
      </w:r>
    </w:p>
    <w:p w14:paraId="61061176">
      <w:pPr>
        <w:pStyle w:val="3"/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会员如有严重违反本章程、安全规定或校纪校规的行为，经理事会表决通过，予以除名。</w:t>
      </w:r>
    </w:p>
    <w:p w14:paraId="41C38BE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组织机构和负责人产生、罢免</w:t>
      </w:r>
    </w:p>
    <w:p w14:paraId="27EC7DE5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本协会的最高权力机构是会员大会（或会员代表大会），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其职权是：</w:t>
      </w:r>
    </w:p>
    <w:p w14:paraId="3A6750FD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制定和修改章程；</w:t>
      </w:r>
    </w:p>
    <w:p w14:paraId="4042CB85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选举和罢免理事会成员；</w:t>
      </w:r>
    </w:p>
    <w:p w14:paraId="196DEC35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审议理事会的工作报告和财务报告；</w:t>
      </w:r>
    </w:p>
    <w:p w14:paraId="42D87412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决定协会的工作方针、发展计划及重大变更事项；</w:t>
      </w:r>
    </w:p>
    <w:p w14:paraId="73C82F35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决定协会终止事宜；</w:t>
      </w:r>
    </w:p>
    <w:p w14:paraId="41333822">
      <w:pPr>
        <w:pStyle w:val="11"/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决定其他重大事宜。</w:t>
      </w:r>
    </w:p>
    <w:p w14:paraId="48FA9565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会员大会（或会员代表大会）每年召开一次，须有2/3以上的会员（或代表）出席方能召开，其决议须经到会会员（或代表）半数以上表决通过方能生效。</w:t>
      </w:r>
    </w:p>
    <w:p w14:paraId="1FC65DFD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理事会是会员大会（或会员代表大会）的执行机构，在闭会期间领导本协会开展日常工作，对会员大会（或会员代表大会）负责。理事会设会长一名，副会长若干名，秘书长一名，各职能部门部长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一名，副部长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若干名。</w:t>
      </w:r>
    </w:p>
    <w:p w14:paraId="76DA5CB0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理事会的职权：</w:t>
      </w:r>
    </w:p>
    <w:p w14:paraId="2C21F212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执行会员大会（或会员代表大会）的决议；</w:t>
      </w:r>
    </w:p>
    <w:p w14:paraId="54DB17A2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筹备召开会员大会（或会员代表大会）；</w:t>
      </w:r>
    </w:p>
    <w:p w14:paraId="113CEA05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向会员大会（或会员代表大会）报告工作和财务状况；</w:t>
      </w:r>
    </w:p>
    <w:p w14:paraId="0F4FAF26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决定会员的吸收和除名；</w:t>
      </w:r>
    </w:p>
    <w:p w14:paraId="2AD57E8D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决定设立各职能部门、飞行队等，并领导其开展工作；</w:t>
      </w:r>
    </w:p>
    <w:p w14:paraId="5C9A0FBA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制定内部管理制度；</w:t>
      </w:r>
    </w:p>
    <w:p w14:paraId="391A5D33">
      <w:pPr>
        <w:pStyle w:val="11"/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决定其他日常重要事项。</w:t>
      </w:r>
    </w:p>
    <w:p w14:paraId="00C4C988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理事会须有2/3以上理事出席方能召开，其决议须经到会理事2/3以上表决通过方能生效。理事会会议每学期至少召开两次。</w:t>
      </w:r>
    </w:p>
    <w:p w14:paraId="6F7C9ACB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协会会长、副会长、秘书长必须具备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条件：</w:t>
      </w:r>
    </w:p>
    <w:p w14:paraId="75D93123">
      <w:pPr>
        <w:pStyle w:val="11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拥护党的路线、方针、政策，政治素质好；</w:t>
      </w:r>
    </w:p>
    <w:p w14:paraId="5CEA7631">
      <w:pPr>
        <w:pStyle w:val="11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热心协会工作，责任心强，有较强的组织协调能力；</w:t>
      </w:r>
    </w:p>
    <w:p w14:paraId="0DA903BA">
      <w:pPr>
        <w:pStyle w:val="11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学习成绩良好，无课业不及格情况；</w:t>
      </w:r>
    </w:p>
    <w:p w14:paraId="4B02549A">
      <w:pPr>
        <w:pStyle w:val="11"/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未受过校纪校规处分。</w:t>
      </w:r>
    </w:p>
    <w:p w14:paraId="0D89914D">
      <w:pPr>
        <w:pStyle w:val="11"/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协会会长行使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职权：</w:t>
      </w:r>
    </w:p>
    <w:p w14:paraId="30B6EE86">
      <w:pPr>
        <w:pStyle w:val="1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召集和主持理事会；</w:t>
      </w:r>
    </w:p>
    <w:p w14:paraId="024DAB60">
      <w:pPr>
        <w:pStyle w:val="1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检查会员大会（或会员代表大会）、理事会决议的落实情况；</w:t>
      </w:r>
    </w:p>
    <w:p w14:paraId="7006A3BF">
      <w:pPr>
        <w:pStyle w:val="1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代表本协会签署有关重要文件，处理涉外事务；</w:t>
      </w:r>
    </w:p>
    <w:p w14:paraId="25539139">
      <w:pPr>
        <w:pStyle w:val="11"/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全面负责协会的日常管理工作。</w:t>
      </w:r>
    </w:p>
    <w:p w14:paraId="1652E080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副会长协助会长工作，分管特定领域。秘书长负责协会日常行政、文书、档案、财务及综合协调工作。</w:t>
      </w:r>
    </w:p>
    <w:p w14:paraId="63B8ADC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资产管理、使用原则</w:t>
      </w:r>
    </w:p>
    <w:p w14:paraId="3A67F40E">
      <w:pPr>
        <w:pStyle w:val="1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本协会经费来源：</w:t>
      </w:r>
    </w:p>
    <w:p w14:paraId="646C093F">
      <w:pPr>
        <w:pStyle w:val="11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会费（若收取，需符合学校规定）；</w:t>
      </w:r>
    </w:p>
    <w:p w14:paraId="413B6B1A">
      <w:pPr>
        <w:pStyle w:val="11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学校或学院资助；</w:t>
      </w:r>
    </w:p>
    <w:p w14:paraId="4A3E5A27">
      <w:pPr>
        <w:pStyle w:val="11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在核准的活动范围内开展活动或服务的收入；</w:t>
      </w:r>
    </w:p>
    <w:p w14:paraId="1D3C94B3">
      <w:pPr>
        <w:pStyle w:val="11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社会赞助；</w:t>
      </w:r>
    </w:p>
    <w:p w14:paraId="2C42353A">
      <w:pPr>
        <w:pStyle w:val="11"/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其他合法收入。</w:t>
      </w:r>
    </w:p>
    <w:p w14:paraId="536DC3D7">
      <w:pPr>
        <w:pStyle w:val="1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本协会经费必须用于本章程规定的业务范围和事业的发展，不得在会员中分配。</w:t>
      </w:r>
    </w:p>
    <w:p w14:paraId="098C8B6C">
      <w:pPr>
        <w:pStyle w:val="1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建立严格的财务管理制度，保证财务资料合法、真实、准确、完整。由秘书长（或指定财务负责人）具体负责财务管理，接受理事会和全体会员的监督。资产来源属于专项资金或社会捐赠、资助的，必须接受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的监督，并将有关情况以适当方式向会员公布。</w:t>
      </w:r>
    </w:p>
    <w:p w14:paraId="446776CE">
      <w:pPr>
        <w:pStyle w:val="11"/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协会的资产，任何单位、个人不得侵占、私分和挪用。协会换届或更换负责人之前必须接受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组织的财务审计。</w:t>
      </w:r>
    </w:p>
    <w:p w14:paraId="371F728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章程的修改程序</w:t>
      </w:r>
    </w:p>
    <w:p w14:paraId="3D4BD0EC">
      <w:pPr>
        <w:pStyle w:val="11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对本协会章程的修改，须经理事会表决通过后报会员大会（或会员代表大会）审议。</w:t>
      </w:r>
    </w:p>
    <w:p w14:paraId="0EAC4ED9">
      <w:pPr>
        <w:pStyle w:val="11"/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本协会修改的章程，须在会员大会（或会员代表大会）通过后15日内，经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审查同意后生效。</w:t>
      </w:r>
    </w:p>
    <w:p w14:paraId="1A0369EB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终止程序及终止后的财产处理</w:t>
      </w:r>
    </w:p>
    <w:p w14:paraId="721FB300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本协会因故需要注销时，由理事会提出终止动议。经会员大会（或会员代表大会）表决通过，并报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审查同意。</w:t>
      </w:r>
    </w:p>
    <w:p w14:paraId="48D66A60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本协会终止前，须在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指导下成立清算组织，清理债权债务，处理善后事宜。清算期间，不开展清算以外的活动。</w:t>
      </w:r>
    </w:p>
    <w:p w14:paraId="30AC155A">
      <w:pPr>
        <w:pStyle w:val="11"/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本协会终止后的剩余财产，在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的监督下，按照学校有关规定处理。</w:t>
      </w:r>
    </w:p>
    <w:p w14:paraId="4D4E18C7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sz w:val="32"/>
          <w:szCs w:val="32"/>
          <w:u w:val="none"/>
        </w:rPr>
        <w:t>附则</w:t>
      </w:r>
    </w:p>
    <w:p w14:paraId="23CAC31C">
      <w:pPr>
        <w:pStyle w:val="3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本章程经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日第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  <w:lang w:eastAsia="zh-CN"/>
        </w:rPr>
        <w:t>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none"/>
        </w:rPr>
        <w:t>届会员代表大会表决通过。</w:t>
      </w:r>
    </w:p>
    <w:p w14:paraId="455EDDE3">
      <w:pPr>
        <w:pStyle w:val="3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本章程的解释权属本协会理事会。</w:t>
      </w:r>
    </w:p>
    <w:p w14:paraId="47849A17">
      <w:pPr>
        <w:pStyle w:val="3"/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本章程自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eastAsia="zh-CN"/>
        </w:rPr>
        <w:t>智能机电学院和</w:t>
      </w:r>
      <w:r>
        <w:rPr>
          <w:rFonts w:hint="eastAsia" w:eastAsia="仿宋_GB2312" w:cs="Times New Roman"/>
          <w:sz w:val="32"/>
          <w:szCs w:val="32"/>
          <w:u w:val="none"/>
          <w:lang w:eastAsia="zh-CN"/>
        </w:rPr>
        <w:t>发展科研质量监控办公室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核准之日起生效。</w:t>
      </w:r>
    </w:p>
    <w:p w14:paraId="67E34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</w:p>
    <w:p w14:paraId="3AA19D28"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="48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sz w:val="32"/>
          <w:szCs w:val="32"/>
          <w:u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26F62E-E239-4162-BE58-1CCD559EE45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7AE0ADAF-FB4D-4A03-B6D0-F9852C02591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3948882-8E9D-49B2-8BA4-BAFBBA8A009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15A5C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E0D5B">
                          <w:pPr>
                            <w:pStyle w:val="12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9E0D5B">
                    <w:pPr>
                      <w:pStyle w:val="12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0B235A"/>
    <w:multiLevelType w:val="singleLevel"/>
    <w:tmpl w:val="800B235A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">
    <w:nsid w:val="8A55C274"/>
    <w:multiLevelType w:val="singleLevel"/>
    <w:tmpl w:val="8A55C274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2">
    <w:nsid w:val="B1DD2E79"/>
    <w:multiLevelType w:val="singleLevel"/>
    <w:tmpl w:val="B1DD2E79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3">
    <w:nsid w:val="CE208E3E"/>
    <w:multiLevelType w:val="singleLevel"/>
    <w:tmpl w:val="CE208E3E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4">
    <w:nsid w:val="D200F37A"/>
    <w:multiLevelType w:val="singleLevel"/>
    <w:tmpl w:val="D200F37A"/>
    <w:lvl w:ilvl="0" w:tentative="0">
      <w:start w:val="27"/>
      <w:numFmt w:val="chineseCounting"/>
      <w:suff w:val="space"/>
      <w:lvlText w:val="第%1条"/>
      <w:lvlJc w:val="left"/>
      <w:pPr>
        <w:ind w:left="0" w:firstLine="0"/>
      </w:pPr>
      <w:rPr>
        <w:rFonts w:hint="eastAsia"/>
      </w:rPr>
    </w:lvl>
  </w:abstractNum>
  <w:abstractNum w:abstractNumId="5">
    <w:nsid w:val="D8BEAC06"/>
    <w:multiLevelType w:val="singleLevel"/>
    <w:tmpl w:val="D8BEAC06"/>
    <w:lvl w:ilvl="0" w:tentative="0">
      <w:start w:val="6"/>
      <w:numFmt w:val="chineseCounting"/>
      <w:suff w:val="space"/>
      <w:lvlText w:val="第%1条"/>
      <w:lvlJc w:val="left"/>
      <w:pPr>
        <w:ind w:left="0" w:firstLine="0"/>
      </w:pPr>
      <w:rPr>
        <w:rFonts w:hint="eastAsia"/>
      </w:rPr>
    </w:lvl>
  </w:abstractNum>
  <w:abstractNum w:abstractNumId="6">
    <w:nsid w:val="D927F9DF"/>
    <w:multiLevelType w:val="singleLevel"/>
    <w:tmpl w:val="D927F9DF"/>
    <w:lvl w:ilvl="0" w:tentative="0">
      <w:start w:val="18"/>
      <w:numFmt w:val="chineseCounting"/>
      <w:suff w:val="space"/>
      <w:lvlText w:val="第%1条"/>
      <w:lvlJc w:val="left"/>
      <w:pPr>
        <w:ind w:left="0" w:firstLine="480"/>
      </w:pPr>
      <w:rPr>
        <w:rFonts w:hint="eastAsia"/>
      </w:rPr>
    </w:lvl>
  </w:abstractNum>
  <w:abstractNum w:abstractNumId="7">
    <w:nsid w:val="DE0337DA"/>
    <w:multiLevelType w:val="singleLevel"/>
    <w:tmpl w:val="DE0337DA"/>
    <w:lvl w:ilvl="0" w:tentative="0">
      <w:start w:val="1"/>
      <w:numFmt w:val="chineseCounting"/>
      <w:suff w:val="space"/>
      <w:lvlText w:val="第%1条"/>
      <w:lvlJc w:val="left"/>
      <w:pPr>
        <w:ind w:left="0" w:firstLine="480"/>
      </w:pPr>
      <w:rPr>
        <w:rFonts w:hint="eastAsia"/>
      </w:rPr>
    </w:lvl>
  </w:abstractNum>
  <w:abstractNum w:abstractNumId="8">
    <w:nsid w:val="EFE2C344"/>
    <w:multiLevelType w:val="singleLevel"/>
    <w:tmpl w:val="EFE2C344"/>
    <w:lvl w:ilvl="0" w:tentative="0">
      <w:start w:val="24"/>
      <w:numFmt w:val="chineseCounting"/>
      <w:suff w:val="space"/>
      <w:lvlText w:val="第%1条"/>
      <w:lvlJc w:val="left"/>
      <w:pPr>
        <w:ind w:left="0" w:firstLine="480"/>
      </w:pPr>
      <w:rPr>
        <w:rFonts w:hint="eastAsia"/>
      </w:rPr>
    </w:lvl>
  </w:abstractNum>
  <w:abstractNum w:abstractNumId="9">
    <w:nsid w:val="092FC36B"/>
    <w:multiLevelType w:val="singleLevel"/>
    <w:tmpl w:val="092FC36B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0">
    <w:nsid w:val="0B86AFE1"/>
    <w:multiLevelType w:val="singleLevel"/>
    <w:tmpl w:val="0B86AFE1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1">
    <w:nsid w:val="1898EBF9"/>
    <w:multiLevelType w:val="singleLevel"/>
    <w:tmpl w:val="1898EBF9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2">
    <w:nsid w:val="36DD5907"/>
    <w:multiLevelType w:val="singleLevel"/>
    <w:tmpl w:val="36DD5907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3">
    <w:nsid w:val="53F46B18"/>
    <w:multiLevelType w:val="singleLevel"/>
    <w:tmpl w:val="53F46B18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4">
    <w:nsid w:val="55AB4356"/>
    <w:multiLevelType w:val="singleLevel"/>
    <w:tmpl w:val="55AB4356"/>
    <w:lvl w:ilvl="0" w:tentative="0">
      <w:start w:val="12"/>
      <w:numFmt w:val="chineseCounting"/>
      <w:suff w:val="space"/>
      <w:lvlText w:val="第%1条"/>
      <w:lvlJc w:val="left"/>
      <w:pPr>
        <w:ind w:left="0" w:firstLine="480"/>
      </w:pPr>
      <w:rPr>
        <w:rFonts w:hint="eastAsia"/>
        <w:b/>
        <w:bCs/>
        <w:sz w:val="32"/>
        <w:szCs w:val="32"/>
      </w:rPr>
    </w:lvl>
  </w:abstractNum>
  <w:abstractNum w:abstractNumId="15">
    <w:nsid w:val="6F9B0D47"/>
    <w:multiLevelType w:val="singleLevel"/>
    <w:tmpl w:val="6F9B0D47"/>
    <w:lvl w:ilvl="0" w:tentative="0">
      <w:start w:val="1"/>
      <w:numFmt w:val="chineseCounting"/>
      <w:suff w:val="nothing"/>
      <w:lvlText w:val="（%1）"/>
      <w:lvlJc w:val="left"/>
      <w:pPr>
        <w:ind w:left="0" w:firstLine="480"/>
      </w:pPr>
      <w:rPr>
        <w:rFonts w:hint="eastAsia"/>
      </w:rPr>
    </w:lvl>
  </w:abstractNum>
  <w:abstractNum w:abstractNumId="16">
    <w:nsid w:val="77F9AC06"/>
    <w:multiLevelType w:val="singleLevel"/>
    <w:tmpl w:val="77F9AC06"/>
    <w:lvl w:ilvl="0" w:tentative="0">
      <w:start w:val="22"/>
      <w:numFmt w:val="chineseCounting"/>
      <w:suff w:val="space"/>
      <w:lvlText w:val="第%1条"/>
      <w:lvlJc w:val="left"/>
      <w:pPr>
        <w:ind w:left="0" w:firstLine="480"/>
      </w:pPr>
      <w:rPr>
        <w:rFonts w:hint="eastAsia"/>
      </w:rPr>
    </w:lvl>
  </w:abstractNum>
  <w:abstractNum w:abstractNumId="17">
    <w:nsid w:val="78F792A2"/>
    <w:multiLevelType w:val="singleLevel"/>
    <w:tmpl w:val="78F792A2"/>
    <w:lvl w:ilvl="0" w:tentative="0">
      <w:start w:val="1"/>
      <w:numFmt w:val="chineseCounting"/>
      <w:suff w:val="space"/>
      <w:lvlText w:val="第%1章"/>
      <w:lvlJc w:val="left"/>
      <w:pPr>
        <w:ind w:left="0" w:firstLine="0"/>
      </w:pPr>
      <w:rPr>
        <w:rFonts w:hint="eastAsia"/>
      </w:r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5"/>
  </w:num>
  <w:num w:numId="5">
    <w:abstractNumId w:val="0"/>
  </w:num>
  <w:num w:numId="6">
    <w:abstractNumId w:val="15"/>
  </w:num>
  <w:num w:numId="7">
    <w:abstractNumId w:val="10"/>
  </w:num>
  <w:num w:numId="8">
    <w:abstractNumId w:val="9"/>
  </w:num>
  <w:num w:numId="9">
    <w:abstractNumId w:val="14"/>
  </w:num>
  <w:num w:numId="10">
    <w:abstractNumId w:val="3"/>
  </w:num>
  <w:num w:numId="11">
    <w:abstractNumId w:val="1"/>
  </w:num>
  <w:num w:numId="12">
    <w:abstractNumId w:val="13"/>
  </w:num>
  <w:num w:numId="13">
    <w:abstractNumId w:val="2"/>
  </w:num>
  <w:num w:numId="14">
    <w:abstractNumId w:val="6"/>
  </w:num>
  <w:num w:numId="15">
    <w:abstractNumId w:val="12"/>
  </w:num>
  <w:num w:numId="16">
    <w:abstractNumId w:val="16"/>
  </w:num>
  <w:num w:numId="17">
    <w:abstractNumId w:val="8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BC7D64"/>
    <w:rsid w:val="02D97CD9"/>
    <w:rsid w:val="056A3A4A"/>
    <w:rsid w:val="068C23E8"/>
    <w:rsid w:val="06CF2334"/>
    <w:rsid w:val="08365E65"/>
    <w:rsid w:val="083B16CD"/>
    <w:rsid w:val="08DB07BA"/>
    <w:rsid w:val="095567BF"/>
    <w:rsid w:val="099A0675"/>
    <w:rsid w:val="09E162A4"/>
    <w:rsid w:val="0B3A2110"/>
    <w:rsid w:val="0CCB59F8"/>
    <w:rsid w:val="0D58687D"/>
    <w:rsid w:val="0D9F6EB0"/>
    <w:rsid w:val="10F44B0F"/>
    <w:rsid w:val="10FE773C"/>
    <w:rsid w:val="11E349AA"/>
    <w:rsid w:val="120B2110"/>
    <w:rsid w:val="12F26E2C"/>
    <w:rsid w:val="13AA5959"/>
    <w:rsid w:val="18C15CBC"/>
    <w:rsid w:val="19E80F89"/>
    <w:rsid w:val="1A1A55E6"/>
    <w:rsid w:val="1ADF238C"/>
    <w:rsid w:val="1B444488"/>
    <w:rsid w:val="1B866CAC"/>
    <w:rsid w:val="1C961170"/>
    <w:rsid w:val="1CAC629E"/>
    <w:rsid w:val="1CE912A0"/>
    <w:rsid w:val="1DA67191"/>
    <w:rsid w:val="1DF82414"/>
    <w:rsid w:val="1E426EBA"/>
    <w:rsid w:val="1EFA3C4B"/>
    <w:rsid w:val="20A26336"/>
    <w:rsid w:val="22230DB0"/>
    <w:rsid w:val="24092228"/>
    <w:rsid w:val="249064A5"/>
    <w:rsid w:val="27105760"/>
    <w:rsid w:val="27BC0C00"/>
    <w:rsid w:val="2D4C65F2"/>
    <w:rsid w:val="2D7B7CF2"/>
    <w:rsid w:val="2E2D249F"/>
    <w:rsid w:val="2E9A5269"/>
    <w:rsid w:val="334B460B"/>
    <w:rsid w:val="34232E92"/>
    <w:rsid w:val="34254E5C"/>
    <w:rsid w:val="343D21A6"/>
    <w:rsid w:val="34CF5F60"/>
    <w:rsid w:val="34D36666"/>
    <w:rsid w:val="377834F5"/>
    <w:rsid w:val="3A6C45A9"/>
    <w:rsid w:val="3A881FA5"/>
    <w:rsid w:val="3C025A83"/>
    <w:rsid w:val="3EF43DA9"/>
    <w:rsid w:val="406E1939"/>
    <w:rsid w:val="430A1DED"/>
    <w:rsid w:val="43192030"/>
    <w:rsid w:val="432B3B11"/>
    <w:rsid w:val="479D3DA1"/>
    <w:rsid w:val="47B440D5"/>
    <w:rsid w:val="48FD5F50"/>
    <w:rsid w:val="4E803153"/>
    <w:rsid w:val="5006393C"/>
    <w:rsid w:val="505465F1"/>
    <w:rsid w:val="518C60C3"/>
    <w:rsid w:val="53515075"/>
    <w:rsid w:val="54520EFE"/>
    <w:rsid w:val="56644F18"/>
    <w:rsid w:val="59BD32BD"/>
    <w:rsid w:val="5A166E71"/>
    <w:rsid w:val="5AD92379"/>
    <w:rsid w:val="5AFB7B6B"/>
    <w:rsid w:val="5BFE2F47"/>
    <w:rsid w:val="5CDB3A5A"/>
    <w:rsid w:val="60C413D5"/>
    <w:rsid w:val="64AA08E2"/>
    <w:rsid w:val="64E831B8"/>
    <w:rsid w:val="656C203B"/>
    <w:rsid w:val="65A25A5D"/>
    <w:rsid w:val="6F8C7562"/>
    <w:rsid w:val="6FFD3FBC"/>
    <w:rsid w:val="70BC7D64"/>
    <w:rsid w:val="71771B4C"/>
    <w:rsid w:val="72750781"/>
    <w:rsid w:val="74216DF1"/>
    <w:rsid w:val="742E553C"/>
    <w:rsid w:val="74DD43BC"/>
    <w:rsid w:val="760B6D06"/>
    <w:rsid w:val="781F6896"/>
    <w:rsid w:val="795B7FA5"/>
    <w:rsid w:val="798B6ADC"/>
    <w:rsid w:val="7CC0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4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5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2247</Words>
  <Characters>2259</Characters>
  <Lines>1</Lines>
  <Paragraphs>1</Paragraphs>
  <TotalTime>0</TotalTime>
  <ScaleCrop>false</ScaleCrop>
  <LinksUpToDate>false</LinksUpToDate>
  <CharactersWithSpaces>2261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2025-12-12T15:33:00Z</dcterms:created>
  <dc:creator>star</dc:creator>
  <cp:lastModifiedBy>zhang</cp:lastModifiedBy>
  <dcterms:modified xsi:type="dcterms:W3CDTF">2026-06-25T07:41:29Z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8EDC262D737A49E4944245FFDF8F1B5C_11</vt:lpwstr>
  </property>
  <property fmtid="{D5CDD505-2E9C-101B-9397-08002B2CF9AE}" pid="4" name="KSOTemplateDocerSaveRecord">
    <vt:lpwstr>eyJoZGlkIjoiYzBhMzBkYzFkZDI5NjcxZTZiNWYzYTQ0MDI0YTIwMmQiLCJ1c2VySWQiOiIxOTA1MzMzNTgifQ==</vt:lpwstr>
  </property>
</Properties>
</file>